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F4171" w14:textId="77777777" w:rsidR="00FA6E61" w:rsidRDefault="004D6E61" w:rsidP="00FA6E61">
      <w:pPr>
        <w:ind w:left="-426"/>
        <w:rPr>
          <w:rFonts w:asciiTheme="minorHAnsi" w:hAnsiTheme="minorHAnsi" w:cs="Arial"/>
          <w:b/>
          <w:sz w:val="40"/>
          <w:szCs w:val="40"/>
        </w:rPr>
      </w:pPr>
      <w:r w:rsidRPr="00366903">
        <w:rPr>
          <w:rFonts w:asciiTheme="minorHAnsi" w:hAnsiTheme="minorHAnsi" w:cs="Arial"/>
          <w:noProof/>
        </w:rPr>
        <w:drawing>
          <wp:anchor distT="0" distB="0" distL="114300" distR="114300" simplePos="0" relativeHeight="251680768" behindDoc="1" locked="0" layoutInCell="1" allowOverlap="1" wp14:anchorId="7C7C5A94" wp14:editId="49ABEAE8">
            <wp:simplePos x="0" y="0"/>
            <wp:positionH relativeFrom="column">
              <wp:posOffset>4419840</wp:posOffset>
            </wp:positionH>
            <wp:positionV relativeFrom="paragraph">
              <wp:posOffset>116577</wp:posOffset>
            </wp:positionV>
            <wp:extent cx="2070100" cy="461645"/>
            <wp:effectExtent l="0" t="0" r="635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0" cy="461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CE4EF7" w14:textId="77777777" w:rsidR="00085E31" w:rsidRDefault="00FA6E61" w:rsidP="00FA6E61">
      <w:pPr>
        <w:ind w:left="-426"/>
        <w:rPr>
          <w:rFonts w:ascii="Calibri" w:hAnsi="Calibri" w:cs="Arial"/>
          <w:b/>
          <w:sz w:val="36"/>
          <w:szCs w:val="36"/>
        </w:rPr>
      </w:pPr>
      <w:r w:rsidRPr="001D2FF8">
        <w:rPr>
          <w:rFonts w:ascii="Calibri" w:hAnsi="Calibri" w:cs="Arial"/>
          <w:b/>
          <w:sz w:val="36"/>
          <w:szCs w:val="36"/>
        </w:rPr>
        <w:t xml:space="preserve">Southern Adelaide Local Health Network </w:t>
      </w:r>
    </w:p>
    <w:p w14:paraId="76B81512" w14:textId="77777777" w:rsidR="00FA6E61" w:rsidRPr="00FA6E61" w:rsidRDefault="00085E31" w:rsidP="00FA6E61">
      <w:pPr>
        <w:ind w:left="-426"/>
        <w:rPr>
          <w:rFonts w:asciiTheme="minorHAnsi" w:hAnsiTheme="minorHAnsi" w:cs="Arial"/>
          <w:b/>
          <w:sz w:val="40"/>
          <w:szCs w:val="40"/>
        </w:rPr>
      </w:pPr>
      <w:r w:rsidRPr="00085E31">
        <w:rPr>
          <w:rFonts w:asciiTheme="minorHAnsi" w:hAnsiTheme="minorHAnsi" w:cs="Arial"/>
          <w:noProof/>
          <w:sz w:val="36"/>
          <w:szCs w:val="36"/>
        </w:rPr>
        <w:drawing>
          <wp:anchor distT="0" distB="0" distL="114300" distR="114300" simplePos="0" relativeHeight="251682816" behindDoc="1" locked="0" layoutInCell="1" allowOverlap="1" wp14:anchorId="635FABF5" wp14:editId="6854C27F">
            <wp:simplePos x="0" y="0"/>
            <wp:positionH relativeFrom="column">
              <wp:posOffset>5492115</wp:posOffset>
            </wp:positionH>
            <wp:positionV relativeFrom="paragraph">
              <wp:posOffset>133985</wp:posOffset>
            </wp:positionV>
            <wp:extent cx="991870" cy="815340"/>
            <wp:effectExtent l="0" t="0" r="0" b="3810"/>
            <wp:wrapNone/>
            <wp:docPr id="14" name="Picture 14" descr="T:\Clinical Systems\SA IMET\Company Data\TEMPLATES\Logos\SA MET\logo_forWhiteBG_s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inical Systems\SA IMET\Company Data\TEMPLATES\Logos\SA MET\logo_forWhiteBG_sm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187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FA6E61" w:rsidRPr="001D2FF8">
        <w:rPr>
          <w:rFonts w:ascii="Calibri" w:hAnsi="Calibri" w:cs="Arial"/>
          <w:b/>
          <w:sz w:val="36"/>
          <w:szCs w:val="36"/>
        </w:rPr>
        <w:t>(SALHN</w:t>
      </w:r>
      <w:r w:rsidR="00FA6E61">
        <w:rPr>
          <w:rFonts w:ascii="Calibri" w:hAnsi="Calibri" w:cs="Arial"/>
          <w:b/>
          <w:sz w:val="36"/>
          <w:szCs w:val="36"/>
        </w:rPr>
        <w:t>)</w:t>
      </w:r>
    </w:p>
    <w:p w14:paraId="0F0D4E5A" w14:textId="77777777" w:rsidR="00085E31" w:rsidRDefault="00085E31" w:rsidP="00937F64">
      <w:pPr>
        <w:ind w:left="-426"/>
        <w:rPr>
          <w:rFonts w:asciiTheme="minorHAnsi" w:hAnsiTheme="minorHAnsi"/>
          <w:b/>
          <w:sz w:val="22"/>
          <w:szCs w:val="22"/>
        </w:rPr>
      </w:pPr>
    </w:p>
    <w:p w14:paraId="0C837B16" w14:textId="77777777" w:rsidR="00902C7F" w:rsidRDefault="00902C7F" w:rsidP="00902C7F">
      <w:pPr>
        <w:ind w:left="-426"/>
        <w:rPr>
          <w:rFonts w:asciiTheme="minorHAnsi" w:hAnsiTheme="minorHAnsi" w:cs="Arial"/>
          <w:b/>
          <w:sz w:val="36"/>
          <w:szCs w:val="36"/>
        </w:rPr>
      </w:pPr>
      <w:r w:rsidRPr="00085E31">
        <w:rPr>
          <w:rFonts w:asciiTheme="minorHAnsi" w:hAnsiTheme="minorHAnsi"/>
          <w:b/>
          <w:sz w:val="36"/>
          <w:szCs w:val="36"/>
        </w:rPr>
        <w:t>Inner South Community Mental Health Centre</w:t>
      </w:r>
      <w:r w:rsidRPr="00085E31">
        <w:rPr>
          <w:rFonts w:asciiTheme="minorHAnsi" w:hAnsiTheme="minorHAnsi" w:cs="Arial"/>
          <w:b/>
          <w:sz w:val="36"/>
          <w:szCs w:val="36"/>
        </w:rPr>
        <w:t xml:space="preserve"> </w:t>
      </w:r>
    </w:p>
    <w:p w14:paraId="2B15AACC" w14:textId="77777777" w:rsidR="00902C7F" w:rsidRDefault="00902C7F" w:rsidP="00902C7F">
      <w:pPr>
        <w:ind w:left="-426"/>
        <w:rPr>
          <w:rFonts w:asciiTheme="minorHAnsi" w:hAnsiTheme="minorHAnsi" w:cs="Arial"/>
          <w:b/>
          <w:sz w:val="36"/>
          <w:szCs w:val="36"/>
        </w:rPr>
      </w:pPr>
      <w:r>
        <w:rPr>
          <w:rFonts w:asciiTheme="minorHAnsi" w:hAnsiTheme="minorHAnsi" w:cs="Arial"/>
          <w:b/>
          <w:sz w:val="36"/>
          <w:szCs w:val="36"/>
        </w:rPr>
        <w:t>GP Plus Health Centre</w:t>
      </w:r>
    </w:p>
    <w:p w14:paraId="79462999" w14:textId="77777777" w:rsidR="00902C7F" w:rsidRDefault="00902C7F" w:rsidP="00902C7F">
      <w:pPr>
        <w:ind w:left="-426"/>
        <w:rPr>
          <w:rFonts w:asciiTheme="minorHAnsi" w:hAnsiTheme="minorHAnsi" w:cs="Arial"/>
          <w:b/>
          <w:sz w:val="36"/>
          <w:szCs w:val="36"/>
        </w:rPr>
      </w:pPr>
      <w:r>
        <w:rPr>
          <w:rFonts w:asciiTheme="minorHAnsi" w:hAnsiTheme="minorHAnsi" w:cs="Arial"/>
          <w:b/>
          <w:sz w:val="36"/>
          <w:szCs w:val="36"/>
        </w:rPr>
        <w:t>10 Milham Street</w:t>
      </w:r>
    </w:p>
    <w:p w14:paraId="13B6DC74" w14:textId="77777777" w:rsidR="00902C7F" w:rsidRPr="004D6E61" w:rsidDel="00961B68" w:rsidRDefault="00902C7F" w:rsidP="00902C7F">
      <w:pPr>
        <w:ind w:left="-426"/>
        <w:rPr>
          <w:rFonts w:asciiTheme="minorHAnsi" w:hAnsiTheme="minorHAnsi" w:cs="Arial"/>
          <w:b/>
          <w:sz w:val="44"/>
          <w:szCs w:val="40"/>
        </w:rPr>
      </w:pPr>
      <w:r>
        <w:rPr>
          <w:rFonts w:asciiTheme="minorHAnsi" w:hAnsiTheme="minorHAnsi" w:cs="Arial"/>
          <w:b/>
          <w:sz w:val="36"/>
          <w:szCs w:val="36"/>
        </w:rPr>
        <w:t>Oaklands Park  SA  5046</w:t>
      </w:r>
    </w:p>
    <w:p w14:paraId="69340A02" w14:textId="77777777" w:rsidR="00085E31" w:rsidRPr="004D6E61" w:rsidDel="00961B68" w:rsidRDefault="00085E31" w:rsidP="00937F64">
      <w:pPr>
        <w:ind w:left="-426"/>
        <w:rPr>
          <w:rFonts w:asciiTheme="minorHAnsi" w:hAnsiTheme="minorHAnsi" w:cs="Arial"/>
          <w:b/>
          <w:sz w:val="44"/>
          <w:szCs w:val="40"/>
        </w:rPr>
      </w:pPr>
    </w:p>
    <w:p w14:paraId="0C70CD97" w14:textId="77777777" w:rsidR="00937F64" w:rsidRDefault="00937F64" w:rsidP="00937F64">
      <w:pPr>
        <w:ind w:left="-425"/>
        <w:jc w:val="center"/>
        <w:rPr>
          <w:rFonts w:asciiTheme="minorHAnsi" w:hAnsiTheme="minorHAnsi"/>
          <w:b/>
        </w:rPr>
      </w:pPr>
    </w:p>
    <w:p w14:paraId="5E8BCBAE" w14:textId="77777777" w:rsidR="004D6E61" w:rsidRPr="00366903" w:rsidRDefault="004D6E61" w:rsidP="00937F64">
      <w:pPr>
        <w:ind w:left="-425"/>
        <w:jc w:val="center"/>
        <w:rPr>
          <w:rFonts w:asciiTheme="minorHAnsi" w:hAnsiTheme="minorHAnsi"/>
          <w:b/>
        </w:rPr>
      </w:pPr>
    </w:p>
    <w:p w14:paraId="3411CA66" w14:textId="77777777" w:rsidR="00DA68A1" w:rsidRPr="00366903" w:rsidRDefault="00DA68A1" w:rsidP="00937F64">
      <w:pPr>
        <w:ind w:left="-425"/>
        <w:jc w:val="center"/>
        <w:rPr>
          <w:rFonts w:asciiTheme="minorHAnsi" w:hAnsiTheme="minorHAnsi"/>
          <w:b/>
          <w:sz w:val="32"/>
          <w:szCs w:val="28"/>
        </w:rPr>
      </w:pPr>
      <w:r w:rsidRPr="00366903">
        <w:rPr>
          <w:rFonts w:asciiTheme="minorHAnsi" w:hAnsiTheme="minorHAnsi"/>
          <w:b/>
          <w:sz w:val="32"/>
          <w:szCs w:val="28"/>
        </w:rPr>
        <w:t xml:space="preserve">TERM DESCRIPTION </w:t>
      </w:r>
      <w:r w:rsidR="00FA6E61">
        <w:rPr>
          <w:rFonts w:asciiTheme="minorHAnsi" w:hAnsiTheme="minorHAnsi"/>
          <w:b/>
          <w:sz w:val="32"/>
          <w:szCs w:val="28"/>
        </w:rPr>
        <w:t>– TAPPP JMO</w:t>
      </w:r>
    </w:p>
    <w:p w14:paraId="298E6C05" w14:textId="77777777" w:rsidR="004D6E61" w:rsidRPr="00366903" w:rsidRDefault="004D6E61" w:rsidP="00937F64">
      <w:pPr>
        <w:ind w:left="-425"/>
        <w:jc w:val="center"/>
        <w:rPr>
          <w:rFonts w:asciiTheme="minorHAnsi" w:hAnsiTheme="minorHAnsi"/>
          <w:b/>
        </w:rPr>
      </w:pPr>
    </w:p>
    <w:p w14:paraId="57D2C1CC" w14:textId="77777777" w:rsidR="00DA68A1" w:rsidRPr="00366903" w:rsidRDefault="00DA68A1" w:rsidP="004D6E61">
      <w:pPr>
        <w:spacing w:after="120" w:line="276" w:lineRule="auto"/>
        <w:ind w:left="-567" w:right="-590"/>
        <w:jc w:val="both"/>
        <w:rPr>
          <w:rFonts w:asciiTheme="minorHAnsi" w:hAnsiTheme="minorHAnsi"/>
          <w:sz w:val="20"/>
          <w:szCs w:val="20"/>
        </w:rPr>
      </w:pPr>
      <w:r w:rsidRPr="00366903">
        <w:rPr>
          <w:rFonts w:asciiTheme="minorHAnsi" w:hAnsiTheme="minorHAnsi"/>
          <w:sz w:val="20"/>
          <w:szCs w:val="20"/>
        </w:rPr>
        <w:t>Term descriptions are designed to provide important information to prevocational trainee medical officers (TMOs) regarding a particular rotation. They are best regarded as a clinical job description and should contain information regarding the:</w:t>
      </w:r>
    </w:p>
    <w:p w14:paraId="4B61A1F9" w14:textId="77777777" w:rsidR="00937F64" w:rsidRPr="00366903" w:rsidRDefault="00937F64" w:rsidP="004D6E61">
      <w:pPr>
        <w:pStyle w:val="ListParagraph"/>
        <w:numPr>
          <w:ilvl w:val="0"/>
          <w:numId w:val="3"/>
        </w:numPr>
        <w:ind w:left="-142" w:right="-589" w:hanging="425"/>
        <w:jc w:val="both"/>
        <w:rPr>
          <w:sz w:val="20"/>
          <w:szCs w:val="20"/>
        </w:rPr>
        <w:sectPr w:rsidR="00937F64" w:rsidRPr="00366903" w:rsidSect="00937F64">
          <w:headerReference w:type="even" r:id="rId10"/>
          <w:headerReference w:type="default" r:id="rId11"/>
          <w:footerReference w:type="even" r:id="rId12"/>
          <w:footerReference w:type="default" r:id="rId13"/>
          <w:headerReference w:type="first" r:id="rId14"/>
          <w:footerReference w:type="first" r:id="rId15"/>
          <w:pgSz w:w="11906" w:h="16838"/>
          <w:pgMar w:top="1135" w:right="1416" w:bottom="1440" w:left="1440" w:header="708" w:footer="708" w:gutter="0"/>
          <w:cols w:space="708"/>
          <w:docGrid w:linePitch="360"/>
        </w:sectPr>
      </w:pPr>
    </w:p>
    <w:p w14:paraId="7B8FB8C0" w14:textId="77777777" w:rsidR="00DA68A1" w:rsidRPr="00366903" w:rsidRDefault="00937F64" w:rsidP="004D6E61">
      <w:pPr>
        <w:pStyle w:val="ListParagraph"/>
        <w:numPr>
          <w:ilvl w:val="0"/>
          <w:numId w:val="3"/>
        </w:numPr>
        <w:ind w:left="-284" w:right="-589" w:hanging="283"/>
        <w:jc w:val="both"/>
        <w:rPr>
          <w:sz w:val="20"/>
          <w:szCs w:val="20"/>
        </w:rPr>
      </w:pPr>
      <w:r w:rsidRPr="00366903">
        <w:rPr>
          <w:sz w:val="20"/>
          <w:szCs w:val="20"/>
        </w:rPr>
        <w:t>Casemix and workload</w:t>
      </w:r>
    </w:p>
    <w:p w14:paraId="53AFA226" w14:textId="77777777" w:rsidR="00DA68A1" w:rsidRPr="00366903" w:rsidRDefault="00937F64" w:rsidP="004D6E61">
      <w:pPr>
        <w:pStyle w:val="ListParagraph"/>
        <w:numPr>
          <w:ilvl w:val="0"/>
          <w:numId w:val="3"/>
        </w:numPr>
        <w:ind w:left="-284" w:right="-589" w:hanging="283"/>
        <w:jc w:val="both"/>
        <w:rPr>
          <w:sz w:val="20"/>
          <w:szCs w:val="20"/>
        </w:rPr>
      </w:pPr>
      <w:r w:rsidRPr="00366903">
        <w:rPr>
          <w:sz w:val="20"/>
          <w:szCs w:val="20"/>
        </w:rPr>
        <w:t>Roles &amp; Responsibilities</w:t>
      </w:r>
    </w:p>
    <w:p w14:paraId="13EC6426" w14:textId="77777777" w:rsidR="00DA68A1" w:rsidRPr="00366903" w:rsidRDefault="00937F64" w:rsidP="004D6E61">
      <w:pPr>
        <w:pStyle w:val="ListParagraph"/>
        <w:numPr>
          <w:ilvl w:val="0"/>
          <w:numId w:val="3"/>
        </w:numPr>
        <w:ind w:left="0" w:right="-589" w:hanging="284"/>
        <w:jc w:val="both"/>
        <w:rPr>
          <w:sz w:val="20"/>
          <w:szCs w:val="20"/>
        </w:rPr>
      </w:pPr>
      <w:r w:rsidRPr="00366903">
        <w:rPr>
          <w:sz w:val="20"/>
          <w:szCs w:val="20"/>
        </w:rPr>
        <w:t>Supervision arrangements</w:t>
      </w:r>
    </w:p>
    <w:p w14:paraId="6ECABF32" w14:textId="77777777" w:rsidR="00DA68A1" w:rsidRPr="00366903" w:rsidRDefault="00937F64" w:rsidP="004D6E61">
      <w:pPr>
        <w:pStyle w:val="ListParagraph"/>
        <w:numPr>
          <w:ilvl w:val="0"/>
          <w:numId w:val="3"/>
        </w:numPr>
        <w:ind w:left="0" w:right="-589" w:hanging="284"/>
        <w:jc w:val="both"/>
        <w:rPr>
          <w:sz w:val="20"/>
          <w:szCs w:val="20"/>
        </w:rPr>
      </w:pPr>
      <w:r w:rsidRPr="00366903">
        <w:rPr>
          <w:sz w:val="20"/>
          <w:szCs w:val="20"/>
        </w:rPr>
        <w:t>Contact Details</w:t>
      </w:r>
    </w:p>
    <w:p w14:paraId="7315E69C" w14:textId="77777777" w:rsidR="00DA68A1" w:rsidRPr="00366903" w:rsidRDefault="00DA68A1" w:rsidP="004D6E61">
      <w:pPr>
        <w:pStyle w:val="ListParagraph"/>
        <w:numPr>
          <w:ilvl w:val="0"/>
          <w:numId w:val="3"/>
        </w:numPr>
        <w:ind w:left="284" w:right="-589" w:hanging="284"/>
        <w:jc w:val="both"/>
        <w:rPr>
          <w:sz w:val="20"/>
          <w:szCs w:val="20"/>
        </w:rPr>
      </w:pPr>
      <w:r w:rsidRPr="00366903">
        <w:rPr>
          <w:sz w:val="20"/>
          <w:szCs w:val="20"/>
        </w:rPr>
        <w:t>Weekly timetable</w:t>
      </w:r>
    </w:p>
    <w:p w14:paraId="2A3CDBD8" w14:textId="77777777" w:rsidR="00DA68A1" w:rsidRPr="00366903" w:rsidRDefault="00DA68A1" w:rsidP="004D6E61">
      <w:pPr>
        <w:pStyle w:val="ListParagraph"/>
        <w:numPr>
          <w:ilvl w:val="0"/>
          <w:numId w:val="3"/>
        </w:numPr>
        <w:ind w:left="284" w:right="-589" w:hanging="284"/>
        <w:jc w:val="both"/>
        <w:rPr>
          <w:sz w:val="20"/>
          <w:szCs w:val="20"/>
        </w:rPr>
      </w:pPr>
      <w:r w:rsidRPr="00366903">
        <w:rPr>
          <w:sz w:val="20"/>
          <w:szCs w:val="20"/>
        </w:rPr>
        <w:t>Learning objectives</w:t>
      </w:r>
    </w:p>
    <w:p w14:paraId="7BCAB9F8" w14:textId="77777777" w:rsidR="00937F64" w:rsidRPr="00366903" w:rsidRDefault="00937F64" w:rsidP="004D6E61">
      <w:pPr>
        <w:spacing w:line="276" w:lineRule="auto"/>
        <w:ind w:left="-567" w:right="-589"/>
        <w:jc w:val="both"/>
        <w:rPr>
          <w:rFonts w:asciiTheme="minorHAnsi" w:hAnsiTheme="minorHAnsi"/>
          <w:sz w:val="20"/>
          <w:szCs w:val="20"/>
        </w:rPr>
        <w:sectPr w:rsidR="00937F64" w:rsidRPr="00366903" w:rsidSect="00937F64">
          <w:type w:val="continuous"/>
          <w:pgSz w:w="11906" w:h="16838"/>
          <w:pgMar w:top="1135" w:right="1416" w:bottom="1440" w:left="1440" w:header="708" w:footer="708" w:gutter="0"/>
          <w:cols w:num="3" w:space="708"/>
          <w:docGrid w:linePitch="360"/>
        </w:sectPr>
      </w:pPr>
    </w:p>
    <w:p w14:paraId="2B4D4A65" w14:textId="77777777" w:rsidR="00DA68A1" w:rsidRPr="00366903" w:rsidRDefault="00DA68A1" w:rsidP="004D6E61">
      <w:pPr>
        <w:spacing w:line="276" w:lineRule="auto"/>
        <w:ind w:left="-567" w:right="-589"/>
        <w:jc w:val="both"/>
        <w:rPr>
          <w:rFonts w:asciiTheme="minorHAnsi" w:hAnsiTheme="minorHAnsi"/>
          <w:sz w:val="20"/>
          <w:szCs w:val="20"/>
        </w:rPr>
      </w:pPr>
      <w:r w:rsidRPr="00366903">
        <w:rPr>
          <w:rFonts w:asciiTheme="minorHAnsi" w:hAnsiTheme="minorHAnsi"/>
          <w:sz w:val="20"/>
          <w:szCs w:val="20"/>
        </w:rPr>
        <w:t xml:space="preserve">The term description may be supplemented by additional information such as Clinical Protocols which are term specific. Term supervisors should have considerable input into the content of the term description and they are responsible for approving the content. In determining learning objectives, supervisors should refer to the Australian Curriculum Framework for Junior Doctors (ACFJD). The term description is a crucial component of orientation to the term, however it should also be referred to during the mid-term appraisal and end-of-term assessment processes with the TMO. </w:t>
      </w:r>
    </w:p>
    <w:p w14:paraId="4F2BBC5D" w14:textId="77777777" w:rsidR="00DA68A1" w:rsidRPr="00366903" w:rsidRDefault="00DA68A1" w:rsidP="00DA68A1">
      <w:pPr>
        <w:ind w:left="-426"/>
        <w:jc w:val="both"/>
        <w:rPr>
          <w:rFonts w:asciiTheme="minorHAnsi" w:hAnsiTheme="minorHAnsi"/>
          <w:sz w:val="20"/>
          <w:szCs w:val="20"/>
        </w:rPr>
      </w:pPr>
    </w:p>
    <w:tbl>
      <w:tblPr>
        <w:tblW w:w="1081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7725"/>
      </w:tblGrid>
      <w:tr w:rsidR="009F46D7" w:rsidRPr="00366903" w14:paraId="249C0F84" w14:textId="77777777" w:rsidTr="008015A1">
        <w:tc>
          <w:tcPr>
            <w:tcW w:w="10810" w:type="dxa"/>
            <w:gridSpan w:val="2"/>
            <w:shd w:val="clear" w:color="auto" w:fill="auto"/>
            <w:vAlign w:val="center"/>
          </w:tcPr>
          <w:p w14:paraId="5BE6140D" w14:textId="77777777" w:rsidR="009F46D7" w:rsidRPr="00FA6E61" w:rsidRDefault="00937F64" w:rsidP="00FA6E61">
            <w:pPr>
              <w:rPr>
                <w:rFonts w:ascii="Calibri" w:hAnsi="Calibri" w:cs="Arial"/>
                <w:b/>
                <w:sz w:val="22"/>
                <w:szCs w:val="22"/>
              </w:rPr>
            </w:pPr>
            <w:r w:rsidRPr="00366903">
              <w:rPr>
                <w:rFonts w:asciiTheme="minorHAnsi" w:hAnsiTheme="minorHAnsi"/>
                <w:b/>
                <w:sz w:val="22"/>
                <w:szCs w:val="22"/>
              </w:rPr>
              <w:t>FACILITY</w:t>
            </w:r>
            <w:r w:rsidR="00366903" w:rsidRPr="00366903">
              <w:rPr>
                <w:rFonts w:asciiTheme="minorHAnsi" w:hAnsiTheme="minorHAnsi"/>
                <w:b/>
                <w:sz w:val="22"/>
                <w:szCs w:val="22"/>
              </w:rPr>
              <w:t xml:space="preserve"> NAME</w:t>
            </w:r>
            <w:r w:rsidRPr="00366903">
              <w:rPr>
                <w:rFonts w:asciiTheme="minorHAnsi" w:hAnsiTheme="minorHAnsi"/>
                <w:b/>
                <w:sz w:val="22"/>
                <w:szCs w:val="22"/>
              </w:rPr>
              <w:t xml:space="preserve">: </w:t>
            </w:r>
            <w:r w:rsidR="00FA6E61">
              <w:rPr>
                <w:rFonts w:asciiTheme="minorHAnsi" w:hAnsiTheme="minorHAnsi"/>
                <w:b/>
                <w:sz w:val="22"/>
                <w:szCs w:val="22"/>
              </w:rPr>
              <w:t>Inner South Community Mental Health Centre</w:t>
            </w:r>
          </w:p>
        </w:tc>
      </w:tr>
      <w:tr w:rsidR="009F46D7" w:rsidRPr="00366903" w14:paraId="702E1377" w14:textId="77777777" w:rsidTr="008015A1">
        <w:tc>
          <w:tcPr>
            <w:tcW w:w="10810" w:type="dxa"/>
            <w:gridSpan w:val="2"/>
            <w:shd w:val="clear" w:color="auto" w:fill="auto"/>
            <w:vAlign w:val="center"/>
          </w:tcPr>
          <w:p w14:paraId="120BF7CC" w14:textId="77777777" w:rsidR="009F46D7" w:rsidRPr="00FA6E61" w:rsidRDefault="009F46D7" w:rsidP="00FA6E61">
            <w:pPr>
              <w:spacing w:before="120" w:after="120"/>
              <w:rPr>
                <w:rFonts w:asciiTheme="minorHAnsi" w:hAnsiTheme="minorHAnsi"/>
                <w:sz w:val="22"/>
                <w:szCs w:val="22"/>
              </w:rPr>
            </w:pPr>
            <w:r w:rsidRPr="00366903">
              <w:rPr>
                <w:rFonts w:asciiTheme="minorHAnsi" w:hAnsiTheme="minorHAnsi"/>
                <w:b/>
                <w:sz w:val="22"/>
                <w:szCs w:val="22"/>
              </w:rPr>
              <w:t xml:space="preserve">TERM NAME: </w:t>
            </w:r>
            <w:r w:rsidR="00FA6E61">
              <w:rPr>
                <w:rFonts w:asciiTheme="minorHAnsi" w:hAnsiTheme="minorHAnsi"/>
                <w:b/>
                <w:sz w:val="22"/>
                <w:szCs w:val="22"/>
              </w:rPr>
              <w:t xml:space="preserve"> TAPPP Psychiatry Junior Medical Officer (JMO) – Inner South Community Mental Health Centre</w:t>
            </w:r>
          </w:p>
        </w:tc>
      </w:tr>
      <w:tr w:rsidR="009F46D7" w:rsidRPr="00366903" w14:paraId="4B9BFD3E" w14:textId="77777777" w:rsidTr="008015A1">
        <w:tc>
          <w:tcPr>
            <w:tcW w:w="10810" w:type="dxa"/>
            <w:gridSpan w:val="2"/>
            <w:shd w:val="clear" w:color="auto" w:fill="auto"/>
            <w:vAlign w:val="center"/>
          </w:tcPr>
          <w:p w14:paraId="32ADAB93" w14:textId="77777777" w:rsidR="009F46D7" w:rsidRPr="00366903" w:rsidRDefault="009F46D7" w:rsidP="001628D1">
            <w:pPr>
              <w:spacing w:before="120" w:after="120"/>
              <w:rPr>
                <w:rFonts w:asciiTheme="minorHAnsi" w:hAnsiTheme="minorHAnsi"/>
                <w:sz w:val="20"/>
                <w:szCs w:val="20"/>
              </w:rPr>
            </w:pPr>
            <w:r w:rsidRPr="00366903">
              <w:rPr>
                <w:rFonts w:asciiTheme="minorHAnsi" w:hAnsiTheme="minorHAnsi"/>
                <w:b/>
                <w:sz w:val="22"/>
                <w:szCs w:val="22"/>
              </w:rPr>
              <w:t>TERM SUPERVISOR</w:t>
            </w:r>
            <w:r w:rsidR="001628D1" w:rsidRPr="00366903">
              <w:rPr>
                <w:rFonts w:asciiTheme="minorHAnsi" w:hAnsiTheme="minorHAnsi"/>
                <w:b/>
                <w:sz w:val="22"/>
                <w:szCs w:val="22"/>
              </w:rPr>
              <w:t xml:space="preserve"> NAME AND POSITION</w:t>
            </w:r>
            <w:r w:rsidRPr="00366903">
              <w:rPr>
                <w:rFonts w:asciiTheme="minorHAnsi" w:hAnsiTheme="minorHAnsi"/>
                <w:b/>
                <w:sz w:val="22"/>
                <w:szCs w:val="22"/>
              </w:rPr>
              <w:t xml:space="preserve">: </w:t>
            </w:r>
            <w:r w:rsidR="00085E31">
              <w:rPr>
                <w:rFonts w:asciiTheme="minorHAnsi" w:hAnsiTheme="minorHAnsi"/>
                <w:b/>
                <w:sz w:val="22"/>
                <w:szCs w:val="22"/>
              </w:rPr>
              <w:t xml:space="preserve"> Dr James Lally</w:t>
            </w:r>
          </w:p>
        </w:tc>
      </w:tr>
      <w:tr w:rsidR="00EE6DF0" w:rsidRPr="00366903" w14:paraId="0F45EB3E" w14:textId="77777777" w:rsidTr="008015A1">
        <w:tc>
          <w:tcPr>
            <w:tcW w:w="3085" w:type="dxa"/>
            <w:vMerge w:val="restart"/>
            <w:shd w:val="clear" w:color="auto" w:fill="auto"/>
          </w:tcPr>
          <w:p w14:paraId="3A4F215E" w14:textId="77777777" w:rsidR="00EE6DF0" w:rsidRPr="00366903" w:rsidRDefault="00EE6DF0" w:rsidP="00EE6DF0">
            <w:pPr>
              <w:spacing w:before="120"/>
              <w:rPr>
                <w:rFonts w:asciiTheme="minorHAnsi" w:hAnsiTheme="minorHAnsi"/>
                <w:b/>
                <w:sz w:val="22"/>
                <w:szCs w:val="22"/>
              </w:rPr>
            </w:pPr>
            <w:r w:rsidRPr="00366903">
              <w:rPr>
                <w:rFonts w:asciiTheme="minorHAnsi" w:hAnsiTheme="minorHAnsi"/>
                <w:b/>
                <w:sz w:val="22"/>
                <w:szCs w:val="22"/>
              </w:rPr>
              <w:t>CLINICAL TEAM:</w:t>
            </w:r>
          </w:p>
          <w:p w14:paraId="08BFF7EE" w14:textId="77777777" w:rsidR="00EE6DF0" w:rsidRPr="00366903" w:rsidRDefault="00EE6DF0" w:rsidP="00EE6DF0">
            <w:pPr>
              <w:rPr>
                <w:rFonts w:asciiTheme="minorHAnsi" w:hAnsiTheme="minorHAnsi"/>
                <w:sz w:val="20"/>
                <w:szCs w:val="20"/>
              </w:rPr>
            </w:pPr>
            <w:r w:rsidRPr="00366903">
              <w:rPr>
                <w:rFonts w:asciiTheme="minorHAnsi" w:hAnsiTheme="minorHAnsi"/>
                <w:i/>
                <w:sz w:val="18"/>
                <w:szCs w:val="18"/>
              </w:rPr>
              <w:t xml:space="preserve">Include the names and contact details of consultants, registrars and other clinical staff on unit. </w:t>
            </w:r>
          </w:p>
        </w:tc>
        <w:tc>
          <w:tcPr>
            <w:tcW w:w="7725" w:type="dxa"/>
            <w:shd w:val="clear" w:color="auto" w:fill="auto"/>
          </w:tcPr>
          <w:p w14:paraId="479724B3" w14:textId="77777777" w:rsidR="00EE6DF0" w:rsidRPr="00366903" w:rsidRDefault="00085E31" w:rsidP="00EE6DF0">
            <w:pPr>
              <w:spacing w:before="40" w:after="40" w:line="276" w:lineRule="auto"/>
              <w:rPr>
                <w:rFonts w:asciiTheme="minorHAnsi" w:hAnsiTheme="minorHAnsi" w:cs="Arial"/>
                <w:b/>
                <w:sz w:val="22"/>
                <w:szCs w:val="22"/>
              </w:rPr>
            </w:pPr>
            <w:r>
              <w:rPr>
                <w:rFonts w:asciiTheme="minorHAnsi" w:hAnsiTheme="minorHAnsi" w:cs="Arial"/>
                <w:b/>
                <w:sz w:val="22"/>
                <w:szCs w:val="22"/>
              </w:rPr>
              <w:t>CONSULTANT PSYCHIATRISTS</w:t>
            </w:r>
            <w:r w:rsidR="00EE6DF0" w:rsidRPr="00366903">
              <w:rPr>
                <w:rFonts w:asciiTheme="minorHAnsi" w:hAnsiTheme="minorHAnsi" w:cs="Arial"/>
                <w:b/>
                <w:sz w:val="22"/>
                <w:szCs w:val="22"/>
              </w:rPr>
              <w:t>:</w:t>
            </w:r>
          </w:p>
          <w:p w14:paraId="0C67CC8F" w14:textId="77777777" w:rsidR="00EE6DF0" w:rsidRPr="00AC1A33" w:rsidRDefault="008F77B3" w:rsidP="00EE6DF0">
            <w:pPr>
              <w:pStyle w:val="ListParagraph"/>
              <w:numPr>
                <w:ilvl w:val="0"/>
                <w:numId w:val="4"/>
              </w:numPr>
              <w:spacing w:before="40" w:after="40"/>
              <w:contextualSpacing w:val="0"/>
              <w:rPr>
                <w:rFonts w:cs="Arial"/>
              </w:rPr>
            </w:pPr>
            <w:r w:rsidRPr="00AC1A33">
              <w:rPr>
                <w:rFonts w:cs="Arial"/>
              </w:rPr>
              <w:t>Dr James Lally (Head of Unit, Psychiatrist for Acute / Mood)</w:t>
            </w:r>
          </w:p>
          <w:p w14:paraId="051F4226" w14:textId="77777777" w:rsidR="008F77B3" w:rsidRPr="00AC1A33" w:rsidRDefault="008F77B3" w:rsidP="008F77B3">
            <w:pPr>
              <w:pStyle w:val="ListParagraph"/>
              <w:numPr>
                <w:ilvl w:val="0"/>
                <w:numId w:val="4"/>
              </w:numPr>
              <w:spacing w:before="40" w:after="40"/>
              <w:contextualSpacing w:val="0"/>
              <w:rPr>
                <w:rFonts w:cs="Arial"/>
              </w:rPr>
            </w:pPr>
            <w:r w:rsidRPr="00AC1A33">
              <w:rPr>
                <w:rFonts w:cs="Arial"/>
              </w:rPr>
              <w:t>Dr Tushar Singh ( Psychiatrist for Acute / Mood )</w:t>
            </w:r>
          </w:p>
          <w:p w14:paraId="1B396820" w14:textId="77777777" w:rsidR="008F77B3" w:rsidRPr="00AC1A33" w:rsidRDefault="008F77B3" w:rsidP="008F77B3">
            <w:pPr>
              <w:pStyle w:val="ListParagraph"/>
              <w:numPr>
                <w:ilvl w:val="0"/>
                <w:numId w:val="4"/>
              </w:numPr>
              <w:spacing w:before="40" w:after="40"/>
              <w:contextualSpacing w:val="0"/>
              <w:rPr>
                <w:rFonts w:cs="Arial"/>
              </w:rPr>
            </w:pPr>
            <w:r w:rsidRPr="00AC1A33">
              <w:rPr>
                <w:rFonts w:cs="Arial"/>
              </w:rPr>
              <w:t>Dr Kieron Thomson (Psychiatrist for Acute / Mood )</w:t>
            </w:r>
          </w:p>
          <w:p w14:paraId="045C4F92" w14:textId="77777777" w:rsidR="008F77B3" w:rsidRPr="00AC1A33" w:rsidRDefault="008F77B3" w:rsidP="008F77B3">
            <w:pPr>
              <w:pStyle w:val="ListParagraph"/>
              <w:spacing w:before="40" w:after="40"/>
              <w:ind w:left="360"/>
              <w:contextualSpacing w:val="0"/>
              <w:rPr>
                <w:rFonts w:cs="Arial"/>
              </w:rPr>
            </w:pPr>
          </w:p>
          <w:p w14:paraId="64655380" w14:textId="77777777" w:rsidR="008F77B3" w:rsidRPr="00AC1A33" w:rsidRDefault="008F77B3" w:rsidP="00EE6DF0">
            <w:pPr>
              <w:pStyle w:val="ListParagraph"/>
              <w:numPr>
                <w:ilvl w:val="0"/>
                <w:numId w:val="4"/>
              </w:numPr>
              <w:spacing w:before="40" w:after="40"/>
              <w:contextualSpacing w:val="0"/>
              <w:rPr>
                <w:rFonts w:cs="Arial"/>
              </w:rPr>
            </w:pPr>
            <w:r w:rsidRPr="00AC1A33">
              <w:rPr>
                <w:rFonts w:cs="Arial"/>
              </w:rPr>
              <w:t>Dr Lynette Rose ( Psychiatrist for Psychosis )</w:t>
            </w:r>
          </w:p>
          <w:p w14:paraId="1E414FEF" w14:textId="77777777" w:rsidR="008F77B3" w:rsidRPr="00AC1A33" w:rsidRDefault="008F77B3" w:rsidP="00EE6DF0">
            <w:pPr>
              <w:pStyle w:val="ListParagraph"/>
              <w:numPr>
                <w:ilvl w:val="0"/>
                <w:numId w:val="4"/>
              </w:numPr>
              <w:spacing w:before="40" w:after="40"/>
              <w:contextualSpacing w:val="0"/>
              <w:rPr>
                <w:rFonts w:cs="Arial"/>
              </w:rPr>
            </w:pPr>
            <w:r w:rsidRPr="00AC1A33">
              <w:rPr>
                <w:rFonts w:cs="Arial"/>
              </w:rPr>
              <w:t>Dr Andrew Rosser ( Psychiatrist for Psychosis )</w:t>
            </w:r>
          </w:p>
          <w:p w14:paraId="4AA45605" w14:textId="77777777" w:rsidR="008F77B3" w:rsidRPr="00AC1A33" w:rsidRDefault="008F77B3" w:rsidP="00EE6DF0">
            <w:pPr>
              <w:pStyle w:val="ListParagraph"/>
              <w:numPr>
                <w:ilvl w:val="0"/>
                <w:numId w:val="4"/>
              </w:numPr>
              <w:spacing w:before="40" w:after="40"/>
              <w:contextualSpacing w:val="0"/>
              <w:rPr>
                <w:rFonts w:cs="Arial"/>
              </w:rPr>
            </w:pPr>
            <w:r w:rsidRPr="00AC1A33">
              <w:rPr>
                <w:rFonts w:cs="Arial"/>
              </w:rPr>
              <w:t>Dr Thinesh Rajasingham ( Psychiatrist for Psychosis )</w:t>
            </w:r>
          </w:p>
          <w:p w14:paraId="1D84E1A0" w14:textId="77777777" w:rsidR="008F77B3" w:rsidRPr="00AC1A33" w:rsidRDefault="008F77B3" w:rsidP="00EE6DF0">
            <w:pPr>
              <w:pStyle w:val="ListParagraph"/>
              <w:numPr>
                <w:ilvl w:val="0"/>
                <w:numId w:val="4"/>
              </w:numPr>
              <w:spacing w:before="40" w:after="40"/>
              <w:contextualSpacing w:val="0"/>
              <w:rPr>
                <w:rFonts w:cs="Arial"/>
              </w:rPr>
            </w:pPr>
            <w:r w:rsidRPr="00AC1A33">
              <w:rPr>
                <w:rFonts w:cs="Arial"/>
              </w:rPr>
              <w:t>Dr James McLachlan ( Psychiatrist for Psychosis )</w:t>
            </w:r>
          </w:p>
          <w:p w14:paraId="0DD06882" w14:textId="77777777" w:rsidR="008F77B3" w:rsidRPr="0015123E" w:rsidRDefault="008F77B3" w:rsidP="0015123E">
            <w:pPr>
              <w:spacing w:before="40" w:after="40"/>
              <w:rPr>
                <w:rFonts w:cs="Arial"/>
              </w:rPr>
            </w:pPr>
          </w:p>
        </w:tc>
      </w:tr>
      <w:tr w:rsidR="00EE6DF0" w:rsidRPr="00366903" w14:paraId="742175D3" w14:textId="77777777" w:rsidTr="008015A1">
        <w:tc>
          <w:tcPr>
            <w:tcW w:w="3085" w:type="dxa"/>
            <w:vMerge/>
            <w:shd w:val="clear" w:color="auto" w:fill="auto"/>
          </w:tcPr>
          <w:p w14:paraId="085E5CDA" w14:textId="77777777" w:rsidR="00EE6DF0" w:rsidRPr="00366903" w:rsidRDefault="00EE6DF0" w:rsidP="00EE6DF0">
            <w:pPr>
              <w:spacing w:before="120"/>
              <w:rPr>
                <w:rFonts w:asciiTheme="minorHAnsi" w:hAnsiTheme="minorHAnsi"/>
                <w:b/>
                <w:sz w:val="22"/>
                <w:szCs w:val="22"/>
              </w:rPr>
            </w:pPr>
          </w:p>
        </w:tc>
        <w:tc>
          <w:tcPr>
            <w:tcW w:w="7725" w:type="dxa"/>
            <w:shd w:val="clear" w:color="auto" w:fill="auto"/>
          </w:tcPr>
          <w:p w14:paraId="271CDAEF" w14:textId="77777777" w:rsidR="00085E31" w:rsidRDefault="00085E31" w:rsidP="00EE6DF0">
            <w:pPr>
              <w:spacing w:before="40" w:after="40" w:line="276" w:lineRule="auto"/>
              <w:rPr>
                <w:rFonts w:asciiTheme="minorHAnsi" w:hAnsiTheme="minorHAnsi" w:cs="Arial"/>
                <w:b/>
                <w:sz w:val="22"/>
                <w:szCs w:val="22"/>
              </w:rPr>
            </w:pPr>
          </w:p>
          <w:p w14:paraId="1907BE18" w14:textId="77777777" w:rsidR="00085E31" w:rsidRDefault="00085E31" w:rsidP="00EE6DF0">
            <w:pPr>
              <w:spacing w:before="40" w:after="40" w:line="276" w:lineRule="auto"/>
              <w:rPr>
                <w:rFonts w:asciiTheme="minorHAnsi" w:hAnsiTheme="minorHAnsi" w:cs="Arial"/>
                <w:b/>
                <w:sz w:val="22"/>
                <w:szCs w:val="22"/>
              </w:rPr>
            </w:pPr>
            <w:r>
              <w:rPr>
                <w:rFonts w:asciiTheme="minorHAnsi" w:hAnsiTheme="minorHAnsi" w:cs="Arial"/>
                <w:b/>
                <w:sz w:val="22"/>
                <w:szCs w:val="22"/>
              </w:rPr>
              <w:t>TAPPP RMO’s:</w:t>
            </w:r>
          </w:p>
          <w:p w14:paraId="59146C32" w14:textId="77777777" w:rsidR="00085E31" w:rsidRDefault="00085E31" w:rsidP="00085E31">
            <w:pPr>
              <w:pStyle w:val="ListParagraph"/>
              <w:numPr>
                <w:ilvl w:val="0"/>
                <w:numId w:val="4"/>
              </w:numPr>
              <w:spacing w:before="40" w:after="40"/>
              <w:contextualSpacing w:val="0"/>
              <w:rPr>
                <w:rFonts w:cs="Arial"/>
              </w:rPr>
            </w:pPr>
            <w:r>
              <w:rPr>
                <w:rFonts w:cs="Arial"/>
              </w:rPr>
              <w:t>Rotating 6 monthly</w:t>
            </w:r>
          </w:p>
          <w:p w14:paraId="7F878CF5" w14:textId="77777777" w:rsidR="00085E31" w:rsidRDefault="00085E31" w:rsidP="00EE6DF0">
            <w:pPr>
              <w:spacing w:before="40" w:after="40" w:line="276" w:lineRule="auto"/>
              <w:rPr>
                <w:rFonts w:asciiTheme="minorHAnsi" w:hAnsiTheme="minorHAnsi" w:cs="Arial"/>
                <w:b/>
                <w:sz w:val="22"/>
                <w:szCs w:val="22"/>
              </w:rPr>
            </w:pPr>
          </w:p>
          <w:p w14:paraId="0E378832" w14:textId="77777777" w:rsidR="00EE6DF0" w:rsidRPr="00366903" w:rsidRDefault="00085E31" w:rsidP="00EE6DF0">
            <w:pPr>
              <w:spacing w:before="40" w:after="40" w:line="276" w:lineRule="auto"/>
              <w:rPr>
                <w:rFonts w:asciiTheme="minorHAnsi" w:hAnsiTheme="minorHAnsi" w:cs="Arial"/>
                <w:b/>
                <w:sz w:val="22"/>
                <w:szCs w:val="22"/>
              </w:rPr>
            </w:pPr>
            <w:r>
              <w:rPr>
                <w:rFonts w:asciiTheme="minorHAnsi" w:hAnsiTheme="minorHAnsi" w:cs="Arial"/>
                <w:b/>
                <w:sz w:val="22"/>
                <w:szCs w:val="22"/>
              </w:rPr>
              <w:t>Psychiatry Registrars</w:t>
            </w:r>
            <w:r w:rsidR="00EE6DF0" w:rsidRPr="00366903">
              <w:rPr>
                <w:rFonts w:asciiTheme="minorHAnsi" w:hAnsiTheme="minorHAnsi" w:cs="Arial"/>
                <w:b/>
                <w:sz w:val="22"/>
                <w:szCs w:val="22"/>
              </w:rPr>
              <w:t>:</w:t>
            </w:r>
          </w:p>
          <w:p w14:paraId="03709CF1" w14:textId="77777777" w:rsidR="008F77B3" w:rsidRPr="008F77B3" w:rsidRDefault="00FA6E61" w:rsidP="008F77B3">
            <w:pPr>
              <w:pStyle w:val="ListParagraph"/>
              <w:numPr>
                <w:ilvl w:val="0"/>
                <w:numId w:val="4"/>
              </w:numPr>
              <w:spacing w:before="40" w:after="40"/>
              <w:contextualSpacing w:val="0"/>
              <w:rPr>
                <w:rFonts w:cs="Arial"/>
              </w:rPr>
            </w:pPr>
            <w:r>
              <w:rPr>
                <w:rFonts w:cs="Arial"/>
              </w:rPr>
              <w:t>Rotating 6 monthly</w:t>
            </w:r>
            <w:r w:rsidR="008F77B3">
              <w:rPr>
                <w:rFonts w:cs="Arial"/>
              </w:rPr>
              <w:t xml:space="preserve"> </w:t>
            </w:r>
          </w:p>
          <w:p w14:paraId="12417490" w14:textId="77777777" w:rsidR="00085E31" w:rsidRPr="008F77B3" w:rsidRDefault="00085E31" w:rsidP="008F77B3">
            <w:pPr>
              <w:pStyle w:val="ListParagraph"/>
              <w:spacing w:before="40" w:after="40"/>
              <w:ind w:left="360"/>
              <w:contextualSpacing w:val="0"/>
              <w:rPr>
                <w:rFonts w:cs="Arial"/>
              </w:rPr>
            </w:pPr>
          </w:p>
        </w:tc>
      </w:tr>
      <w:tr w:rsidR="00EE6DF0" w:rsidRPr="00366903" w14:paraId="48B1DB82" w14:textId="77777777" w:rsidTr="008015A1">
        <w:tc>
          <w:tcPr>
            <w:tcW w:w="3085" w:type="dxa"/>
            <w:vMerge/>
            <w:shd w:val="clear" w:color="auto" w:fill="auto"/>
          </w:tcPr>
          <w:p w14:paraId="42B224BA" w14:textId="77777777" w:rsidR="00EE6DF0" w:rsidRPr="00366903" w:rsidRDefault="00EE6DF0" w:rsidP="00EE6DF0">
            <w:pPr>
              <w:spacing w:before="120"/>
              <w:rPr>
                <w:rFonts w:asciiTheme="minorHAnsi" w:hAnsiTheme="minorHAnsi"/>
                <w:b/>
                <w:sz w:val="22"/>
                <w:szCs w:val="22"/>
              </w:rPr>
            </w:pPr>
          </w:p>
        </w:tc>
        <w:tc>
          <w:tcPr>
            <w:tcW w:w="7725" w:type="dxa"/>
            <w:shd w:val="clear" w:color="auto" w:fill="auto"/>
          </w:tcPr>
          <w:p w14:paraId="4737BDD3" w14:textId="77777777" w:rsidR="00FA6E61" w:rsidRPr="00AC1A33" w:rsidRDefault="00FA6E61" w:rsidP="00EE6DF0">
            <w:pPr>
              <w:spacing w:before="40" w:after="40" w:line="276" w:lineRule="auto"/>
              <w:rPr>
                <w:rFonts w:asciiTheme="minorHAnsi" w:hAnsiTheme="minorHAnsi" w:cs="Arial"/>
                <w:b/>
                <w:sz w:val="22"/>
                <w:szCs w:val="22"/>
              </w:rPr>
            </w:pPr>
            <w:r w:rsidRPr="00AC1A33">
              <w:rPr>
                <w:rFonts w:asciiTheme="minorHAnsi" w:hAnsiTheme="minorHAnsi" w:cs="Arial"/>
                <w:b/>
                <w:sz w:val="22"/>
                <w:szCs w:val="22"/>
              </w:rPr>
              <w:t>Clinical Coordinators</w:t>
            </w:r>
            <w:r w:rsidR="00471B2D" w:rsidRPr="00AC1A33">
              <w:rPr>
                <w:rFonts w:asciiTheme="minorHAnsi" w:hAnsiTheme="minorHAnsi" w:cs="Arial"/>
                <w:b/>
                <w:sz w:val="22"/>
                <w:szCs w:val="22"/>
              </w:rPr>
              <w:t xml:space="preserve">  (for Acute / Mood only) </w:t>
            </w:r>
            <w:r w:rsidRPr="00AC1A33">
              <w:rPr>
                <w:rFonts w:asciiTheme="minorHAnsi" w:hAnsiTheme="minorHAnsi" w:cs="Arial"/>
                <w:b/>
                <w:sz w:val="22"/>
                <w:szCs w:val="22"/>
              </w:rPr>
              <w:t xml:space="preserve">: - </w:t>
            </w:r>
          </w:p>
          <w:p w14:paraId="407A21B7" w14:textId="77777777" w:rsidR="00471B2D" w:rsidRPr="00AC1A33" w:rsidRDefault="00471B2D" w:rsidP="00EE6DF0">
            <w:pPr>
              <w:spacing w:before="40" w:after="40" w:line="276" w:lineRule="auto"/>
              <w:rPr>
                <w:rFonts w:asciiTheme="minorHAnsi" w:hAnsiTheme="minorHAnsi" w:cs="Arial"/>
                <w:sz w:val="22"/>
                <w:szCs w:val="22"/>
              </w:rPr>
            </w:pPr>
            <w:r w:rsidRPr="00AC1A33">
              <w:rPr>
                <w:rFonts w:asciiTheme="minorHAnsi" w:hAnsiTheme="minorHAnsi" w:cs="Arial"/>
                <w:sz w:val="22"/>
                <w:szCs w:val="22"/>
              </w:rPr>
              <w:t>Geoff Sadler (Discipline Senior)</w:t>
            </w:r>
          </w:p>
          <w:p w14:paraId="286C500F" w14:textId="77777777" w:rsidR="00471B2D" w:rsidRPr="00AC1A33" w:rsidRDefault="00471B2D" w:rsidP="00EE6DF0">
            <w:pPr>
              <w:spacing w:before="40" w:after="40" w:line="276" w:lineRule="auto"/>
              <w:rPr>
                <w:rFonts w:asciiTheme="minorHAnsi" w:hAnsiTheme="minorHAnsi" w:cs="Arial"/>
                <w:sz w:val="22"/>
                <w:szCs w:val="22"/>
              </w:rPr>
            </w:pPr>
            <w:r w:rsidRPr="00AC1A33">
              <w:rPr>
                <w:rFonts w:asciiTheme="minorHAnsi" w:hAnsiTheme="minorHAnsi" w:cs="Arial"/>
                <w:sz w:val="22"/>
                <w:szCs w:val="22"/>
              </w:rPr>
              <w:t>Jocelyn Douglass (ACSC Nurse – Acute)</w:t>
            </w:r>
          </w:p>
          <w:p w14:paraId="5E481C79" w14:textId="77777777" w:rsidR="00471B2D" w:rsidRPr="00085E31" w:rsidRDefault="00471B2D" w:rsidP="00EE6DF0">
            <w:pPr>
              <w:spacing w:before="40" w:after="40" w:line="276" w:lineRule="auto"/>
              <w:rPr>
                <w:rFonts w:asciiTheme="minorHAnsi" w:hAnsiTheme="minorHAnsi" w:cs="Arial"/>
                <w:b/>
                <w:color w:val="FF0000"/>
                <w:sz w:val="22"/>
                <w:szCs w:val="22"/>
              </w:rPr>
            </w:pPr>
          </w:p>
          <w:p w14:paraId="0F7943AC" w14:textId="77777777" w:rsidR="00FA6E61" w:rsidRDefault="00FA6E61" w:rsidP="00EE6DF0">
            <w:pPr>
              <w:spacing w:before="40" w:after="40" w:line="276" w:lineRule="auto"/>
              <w:rPr>
                <w:rFonts w:asciiTheme="minorHAnsi" w:hAnsiTheme="minorHAnsi" w:cs="Arial"/>
                <w:b/>
                <w:sz w:val="22"/>
                <w:szCs w:val="22"/>
              </w:rPr>
            </w:pPr>
          </w:p>
          <w:p w14:paraId="3A25DEAC" w14:textId="77777777" w:rsidR="008F77B3" w:rsidRDefault="008F77B3" w:rsidP="00EE6DF0">
            <w:pPr>
              <w:spacing w:before="40" w:after="40" w:line="276" w:lineRule="auto"/>
              <w:rPr>
                <w:rFonts w:asciiTheme="minorHAnsi" w:hAnsiTheme="minorHAnsi" w:cs="Arial"/>
                <w:b/>
                <w:color w:val="FF0000"/>
                <w:sz w:val="22"/>
                <w:szCs w:val="22"/>
              </w:rPr>
            </w:pPr>
            <w:r>
              <w:rPr>
                <w:rFonts w:asciiTheme="minorHAnsi" w:hAnsiTheme="minorHAnsi" w:cs="Arial"/>
                <w:b/>
                <w:sz w:val="22"/>
                <w:szCs w:val="22"/>
              </w:rPr>
              <w:t>Administration:</w:t>
            </w:r>
          </w:p>
          <w:p w14:paraId="59DC475F" w14:textId="77777777" w:rsidR="008F77B3" w:rsidRPr="00AC1A33" w:rsidRDefault="008F77B3" w:rsidP="00EE6DF0">
            <w:pPr>
              <w:spacing w:before="40" w:after="40" w:line="276" w:lineRule="auto"/>
              <w:rPr>
                <w:rFonts w:asciiTheme="minorHAnsi" w:hAnsiTheme="minorHAnsi" w:cs="Arial"/>
                <w:sz w:val="22"/>
                <w:szCs w:val="22"/>
              </w:rPr>
            </w:pPr>
            <w:r w:rsidRPr="00AC1A33">
              <w:rPr>
                <w:rFonts w:asciiTheme="minorHAnsi" w:hAnsiTheme="minorHAnsi" w:cs="Arial"/>
                <w:sz w:val="22"/>
                <w:szCs w:val="22"/>
              </w:rPr>
              <w:t>- main  7425 8500</w:t>
            </w:r>
          </w:p>
          <w:p w14:paraId="72AAEE03" w14:textId="77777777" w:rsidR="00FA6E61" w:rsidRPr="00AC1A33" w:rsidRDefault="008F77B3" w:rsidP="00EE6DF0">
            <w:pPr>
              <w:spacing w:before="40" w:after="40" w:line="276" w:lineRule="auto"/>
              <w:rPr>
                <w:rFonts w:asciiTheme="minorHAnsi" w:hAnsiTheme="minorHAnsi" w:cs="Arial"/>
                <w:sz w:val="22"/>
                <w:szCs w:val="22"/>
              </w:rPr>
            </w:pPr>
            <w:r w:rsidRPr="00AC1A33">
              <w:rPr>
                <w:rFonts w:asciiTheme="minorHAnsi" w:hAnsiTheme="minorHAnsi" w:cs="Arial"/>
                <w:sz w:val="22"/>
                <w:szCs w:val="22"/>
              </w:rPr>
              <w:t>- front desk (ground floor) 7425 8254  or 7425 8255</w:t>
            </w:r>
          </w:p>
          <w:p w14:paraId="2279D583" w14:textId="77777777" w:rsidR="00085E31" w:rsidRPr="00366903" w:rsidRDefault="00085E31" w:rsidP="00EE6DF0">
            <w:pPr>
              <w:spacing w:before="40" w:after="40" w:line="276" w:lineRule="auto"/>
              <w:rPr>
                <w:rFonts w:asciiTheme="minorHAnsi" w:hAnsiTheme="minorHAnsi" w:cs="Arial"/>
                <w:b/>
                <w:sz w:val="22"/>
                <w:szCs w:val="22"/>
              </w:rPr>
            </w:pPr>
          </w:p>
          <w:p w14:paraId="3700D623" w14:textId="77777777" w:rsidR="00EE6DF0" w:rsidRDefault="00FA6E61" w:rsidP="00EE6DF0">
            <w:pPr>
              <w:pStyle w:val="ListParagraph"/>
              <w:numPr>
                <w:ilvl w:val="0"/>
                <w:numId w:val="4"/>
              </w:numPr>
              <w:spacing w:before="40" w:after="40"/>
              <w:contextualSpacing w:val="0"/>
              <w:rPr>
                <w:rFonts w:cs="Arial"/>
                <w:b/>
              </w:rPr>
            </w:pPr>
            <w:r>
              <w:rPr>
                <w:rFonts w:cs="Arial"/>
                <w:b/>
              </w:rPr>
              <w:t>Allied health Professionals</w:t>
            </w:r>
          </w:p>
          <w:p w14:paraId="3623C47F" w14:textId="77777777" w:rsidR="00FA6E61" w:rsidRDefault="00FA6E61" w:rsidP="00EE6DF0">
            <w:pPr>
              <w:pStyle w:val="ListParagraph"/>
              <w:numPr>
                <w:ilvl w:val="0"/>
                <w:numId w:val="4"/>
              </w:numPr>
              <w:spacing w:before="40" w:after="40"/>
              <w:contextualSpacing w:val="0"/>
              <w:rPr>
                <w:rFonts w:cs="Arial"/>
                <w:b/>
              </w:rPr>
            </w:pPr>
            <w:r>
              <w:rPr>
                <w:rFonts w:cs="Arial"/>
                <w:b/>
              </w:rPr>
              <w:t>Mental health Nursing Staff</w:t>
            </w:r>
          </w:p>
          <w:p w14:paraId="1536166E" w14:textId="77777777" w:rsidR="00085E31" w:rsidRDefault="00085E31" w:rsidP="00085E31">
            <w:pPr>
              <w:pStyle w:val="ListParagraph"/>
              <w:spacing w:before="40" w:after="40"/>
              <w:ind w:left="360"/>
              <w:contextualSpacing w:val="0"/>
              <w:rPr>
                <w:rFonts w:cs="Arial"/>
                <w:b/>
              </w:rPr>
            </w:pPr>
          </w:p>
          <w:p w14:paraId="570728B7" w14:textId="77777777" w:rsidR="00FA6E61" w:rsidRPr="00EE6DF0" w:rsidRDefault="00FA6E61" w:rsidP="00FA6E61">
            <w:pPr>
              <w:pStyle w:val="ListParagraph"/>
              <w:spacing w:before="40" w:after="40"/>
              <w:ind w:left="360"/>
              <w:contextualSpacing w:val="0"/>
              <w:rPr>
                <w:rFonts w:cs="Arial"/>
                <w:b/>
              </w:rPr>
            </w:pPr>
          </w:p>
        </w:tc>
      </w:tr>
      <w:tr w:rsidR="009F46D7" w:rsidRPr="00366903" w14:paraId="5983C0A2" w14:textId="77777777" w:rsidTr="008015A1">
        <w:tc>
          <w:tcPr>
            <w:tcW w:w="3085" w:type="dxa"/>
            <w:shd w:val="clear" w:color="auto" w:fill="auto"/>
          </w:tcPr>
          <w:p w14:paraId="6A3EDAB3" w14:textId="77777777" w:rsidR="009F46D7" w:rsidRPr="00366903" w:rsidRDefault="009F46D7" w:rsidP="00EE6DF0">
            <w:pPr>
              <w:spacing w:before="120"/>
              <w:rPr>
                <w:rFonts w:asciiTheme="minorHAnsi" w:hAnsiTheme="minorHAnsi"/>
                <w:b/>
                <w:sz w:val="22"/>
                <w:szCs w:val="22"/>
              </w:rPr>
            </w:pPr>
            <w:r w:rsidRPr="00366903">
              <w:rPr>
                <w:rFonts w:asciiTheme="minorHAnsi" w:hAnsiTheme="minorHAnsi"/>
                <w:b/>
                <w:sz w:val="22"/>
                <w:szCs w:val="22"/>
              </w:rPr>
              <w:t>ACCREDITED TERM FOR :</w:t>
            </w:r>
          </w:p>
          <w:p w14:paraId="0858E204" w14:textId="77777777" w:rsidR="009F46D7" w:rsidRPr="00366903" w:rsidRDefault="009F46D7" w:rsidP="00EE6DF0">
            <w:pPr>
              <w:rPr>
                <w:rFonts w:asciiTheme="minorHAnsi" w:hAnsiTheme="minorHAnsi"/>
                <w:sz w:val="20"/>
                <w:szCs w:val="20"/>
              </w:rPr>
            </w:pPr>
          </w:p>
          <w:p w14:paraId="54E376E3" w14:textId="77777777" w:rsidR="009F46D7" w:rsidRPr="00366903" w:rsidRDefault="009F46D7" w:rsidP="00EE6DF0">
            <w:pPr>
              <w:rPr>
                <w:rFonts w:asciiTheme="minorHAnsi" w:hAnsiTheme="minorHAnsi"/>
                <w:sz w:val="20"/>
                <w:szCs w:val="20"/>
              </w:rPr>
            </w:pPr>
          </w:p>
          <w:p w14:paraId="3554CE96" w14:textId="77777777" w:rsidR="009F46D7" w:rsidRPr="00366903" w:rsidRDefault="009F46D7" w:rsidP="00EE6DF0">
            <w:pPr>
              <w:rPr>
                <w:rFonts w:asciiTheme="minorHAnsi" w:hAnsiTheme="minorHAnsi"/>
                <w:sz w:val="20"/>
                <w:szCs w:val="20"/>
              </w:rPr>
            </w:pPr>
          </w:p>
          <w:p w14:paraId="11862E75" w14:textId="77777777" w:rsidR="009F46D7" w:rsidRPr="00366903" w:rsidRDefault="009F46D7" w:rsidP="00EE6DF0">
            <w:pPr>
              <w:rPr>
                <w:rFonts w:asciiTheme="minorHAnsi" w:hAnsiTheme="minorHAnsi"/>
                <w:sz w:val="20"/>
                <w:szCs w:val="20"/>
              </w:rPr>
            </w:pPr>
          </w:p>
          <w:p w14:paraId="63B0E970" w14:textId="77777777" w:rsidR="009F46D7" w:rsidRPr="00366903" w:rsidRDefault="009F46D7" w:rsidP="00EE6DF0">
            <w:pPr>
              <w:rPr>
                <w:rFonts w:asciiTheme="minorHAnsi" w:hAnsiTheme="minorHAnsi"/>
                <w:sz w:val="20"/>
                <w:szCs w:val="20"/>
              </w:rPr>
            </w:pPr>
          </w:p>
          <w:p w14:paraId="14F84A9A" w14:textId="77777777" w:rsidR="009F46D7" w:rsidRPr="00366903" w:rsidRDefault="009F46D7" w:rsidP="00EE6DF0">
            <w:pPr>
              <w:rPr>
                <w:rFonts w:asciiTheme="minorHAnsi" w:hAnsiTheme="minorHAnsi"/>
                <w:sz w:val="20"/>
                <w:szCs w:val="20"/>
              </w:rPr>
            </w:pPr>
          </w:p>
        </w:tc>
        <w:tc>
          <w:tcPr>
            <w:tcW w:w="7725" w:type="dxa"/>
            <w:shd w:val="clear" w:color="auto" w:fill="auto"/>
          </w:tcPr>
          <w:p w14:paraId="1452B26A" w14:textId="77777777" w:rsidR="009F46D7" w:rsidRPr="00366903" w:rsidRDefault="009F46D7" w:rsidP="0049416D">
            <w:pPr>
              <w:rPr>
                <w:rFonts w:asciiTheme="minorHAnsi" w:hAnsiTheme="minorHAnsi"/>
              </w:rPr>
            </w:pPr>
          </w:p>
          <w:tbl>
            <w:tblPr>
              <w:tblW w:w="0" w:type="auto"/>
              <w:tblInd w:w="5" w:type="dxa"/>
              <w:tblLayout w:type="fixed"/>
              <w:tblLook w:val="04A0" w:firstRow="1" w:lastRow="0" w:firstColumn="1" w:lastColumn="0" w:noHBand="0" w:noVBand="1"/>
            </w:tblPr>
            <w:tblGrid>
              <w:gridCol w:w="1326"/>
              <w:gridCol w:w="1760"/>
              <w:gridCol w:w="1764"/>
              <w:gridCol w:w="1760"/>
            </w:tblGrid>
            <w:tr w:rsidR="00180AA1" w:rsidRPr="00366903" w14:paraId="65A57AC3" w14:textId="77777777" w:rsidTr="008015A1">
              <w:tc>
                <w:tcPr>
                  <w:tcW w:w="1326" w:type="dxa"/>
                  <w:tcBorders>
                    <w:top w:val="nil"/>
                    <w:bottom w:val="single" w:sz="4" w:space="0" w:color="auto"/>
                    <w:right w:val="single" w:sz="4" w:space="0" w:color="auto"/>
                  </w:tcBorders>
                  <w:shd w:val="clear" w:color="auto" w:fill="auto"/>
                </w:tcPr>
                <w:p w14:paraId="43935663" w14:textId="77777777" w:rsidR="00180AA1" w:rsidRPr="00366903" w:rsidRDefault="00180AA1" w:rsidP="00937F64">
                  <w:pPr>
                    <w:jc w:val="center"/>
                    <w:rPr>
                      <w:rFonts w:asciiTheme="minorHAnsi" w:hAnsiTheme="minorHAnsi"/>
                      <w:b/>
                      <w:sz w:val="22"/>
                      <w:szCs w:val="22"/>
                    </w:rPr>
                  </w:pPr>
                </w:p>
              </w:tc>
              <w:tc>
                <w:tcPr>
                  <w:tcW w:w="1760" w:type="dxa"/>
                  <w:tcBorders>
                    <w:top w:val="single" w:sz="4" w:space="0" w:color="auto"/>
                    <w:bottom w:val="single" w:sz="4" w:space="0" w:color="auto"/>
                    <w:right w:val="single" w:sz="4" w:space="0" w:color="auto"/>
                  </w:tcBorders>
                  <w:shd w:val="clear" w:color="auto" w:fill="auto"/>
                </w:tcPr>
                <w:p w14:paraId="0665F18E" w14:textId="77777777" w:rsidR="00180AA1" w:rsidRPr="00366903" w:rsidRDefault="00180AA1" w:rsidP="00937F64">
                  <w:pPr>
                    <w:jc w:val="center"/>
                    <w:rPr>
                      <w:rFonts w:asciiTheme="minorHAnsi" w:hAnsiTheme="minorHAnsi"/>
                      <w:b/>
                      <w:sz w:val="22"/>
                      <w:szCs w:val="22"/>
                    </w:rPr>
                  </w:pPr>
                  <w:r w:rsidRPr="00366903">
                    <w:rPr>
                      <w:rFonts w:asciiTheme="minorHAnsi" w:hAnsiTheme="minorHAnsi"/>
                      <w:b/>
                      <w:sz w:val="22"/>
                      <w:szCs w:val="22"/>
                    </w:rPr>
                    <w:t>Number</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0FF0830B" w14:textId="77777777" w:rsidR="00180AA1" w:rsidRPr="00366903" w:rsidRDefault="00180AA1" w:rsidP="00937F64">
                  <w:pPr>
                    <w:jc w:val="center"/>
                    <w:rPr>
                      <w:rFonts w:asciiTheme="minorHAnsi" w:hAnsiTheme="minorHAnsi"/>
                      <w:b/>
                      <w:sz w:val="22"/>
                      <w:szCs w:val="22"/>
                    </w:rPr>
                  </w:pPr>
                  <w:r w:rsidRPr="00366903">
                    <w:rPr>
                      <w:rFonts w:asciiTheme="minorHAnsi" w:hAnsiTheme="minorHAnsi"/>
                      <w:b/>
                      <w:sz w:val="22"/>
                      <w:szCs w:val="22"/>
                    </w:rPr>
                    <w:t>Core/Elective</w:t>
                  </w: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18E00827" w14:textId="77777777" w:rsidR="00180AA1" w:rsidRPr="00366903" w:rsidRDefault="00180AA1" w:rsidP="00937F64">
                  <w:pPr>
                    <w:jc w:val="center"/>
                    <w:rPr>
                      <w:rFonts w:asciiTheme="minorHAnsi" w:hAnsiTheme="minorHAnsi"/>
                      <w:b/>
                      <w:sz w:val="22"/>
                      <w:szCs w:val="22"/>
                    </w:rPr>
                  </w:pPr>
                  <w:r w:rsidRPr="00366903">
                    <w:rPr>
                      <w:rFonts w:asciiTheme="minorHAnsi" w:hAnsiTheme="minorHAnsi"/>
                      <w:b/>
                      <w:sz w:val="22"/>
                      <w:szCs w:val="22"/>
                    </w:rPr>
                    <w:t>Duration</w:t>
                  </w:r>
                </w:p>
              </w:tc>
            </w:tr>
            <w:tr w:rsidR="00180AA1" w:rsidRPr="00366903" w14:paraId="558E04DF" w14:textId="77777777" w:rsidTr="00937F64">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14:paraId="18636654" w14:textId="77777777" w:rsidR="00180AA1" w:rsidRPr="00366903" w:rsidRDefault="00180AA1" w:rsidP="00937F64">
                  <w:pPr>
                    <w:rPr>
                      <w:rFonts w:asciiTheme="minorHAnsi" w:hAnsiTheme="minorHAnsi"/>
                      <w:b/>
                      <w:sz w:val="22"/>
                      <w:szCs w:val="22"/>
                    </w:rPr>
                  </w:pPr>
                  <w:r w:rsidRPr="00366903">
                    <w:rPr>
                      <w:rFonts w:asciiTheme="minorHAnsi" w:hAnsiTheme="minorHAnsi"/>
                      <w:b/>
                      <w:sz w:val="22"/>
                      <w:szCs w:val="22"/>
                    </w:rPr>
                    <w:t>PGY2+</w:t>
                  </w:r>
                </w:p>
              </w:tc>
              <w:tc>
                <w:tcPr>
                  <w:tcW w:w="1760" w:type="dxa"/>
                  <w:tcBorders>
                    <w:top w:val="single" w:sz="4" w:space="0" w:color="auto"/>
                    <w:bottom w:val="single" w:sz="4" w:space="0" w:color="auto"/>
                    <w:right w:val="single" w:sz="4" w:space="0" w:color="auto"/>
                  </w:tcBorders>
                  <w:shd w:val="clear" w:color="auto" w:fill="auto"/>
                </w:tcPr>
                <w:p w14:paraId="3859760A" w14:textId="77777777" w:rsidR="00180AA1" w:rsidRPr="00366903" w:rsidRDefault="00FA6E61" w:rsidP="00937F64">
                  <w:pPr>
                    <w:spacing w:before="120" w:after="120"/>
                    <w:jc w:val="center"/>
                    <w:rPr>
                      <w:rFonts w:asciiTheme="minorHAnsi" w:hAnsiTheme="minorHAnsi"/>
                      <w:sz w:val="22"/>
                      <w:szCs w:val="22"/>
                    </w:rPr>
                  </w:pPr>
                  <w:r>
                    <w:rPr>
                      <w:rFonts w:asciiTheme="minorHAnsi" w:hAnsiTheme="minorHAnsi"/>
                      <w:sz w:val="22"/>
                      <w:szCs w:val="22"/>
                    </w:rPr>
                    <w:t>1</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5B122916" w14:textId="77777777" w:rsidR="00180AA1" w:rsidRPr="00366903" w:rsidRDefault="00FA6E61" w:rsidP="00937F64">
                  <w:pPr>
                    <w:spacing w:before="120" w:after="120"/>
                    <w:jc w:val="center"/>
                    <w:rPr>
                      <w:rFonts w:asciiTheme="minorHAnsi" w:hAnsiTheme="minorHAnsi"/>
                      <w:sz w:val="22"/>
                      <w:szCs w:val="22"/>
                    </w:rPr>
                  </w:pPr>
                  <w:r>
                    <w:rPr>
                      <w:rFonts w:asciiTheme="minorHAnsi" w:hAnsiTheme="minorHAnsi"/>
                      <w:sz w:val="22"/>
                      <w:szCs w:val="22"/>
                    </w:rPr>
                    <w:t>Elective</w:t>
                  </w: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62BF0775" w14:textId="77777777" w:rsidR="00180AA1" w:rsidRPr="00366903" w:rsidRDefault="00FA6E61" w:rsidP="00937F64">
                  <w:pPr>
                    <w:spacing w:before="120" w:after="120"/>
                    <w:jc w:val="center"/>
                    <w:rPr>
                      <w:rFonts w:asciiTheme="minorHAnsi" w:hAnsiTheme="minorHAnsi"/>
                      <w:sz w:val="22"/>
                      <w:szCs w:val="22"/>
                    </w:rPr>
                  </w:pPr>
                  <w:r>
                    <w:rPr>
                      <w:rFonts w:asciiTheme="minorHAnsi" w:hAnsiTheme="minorHAnsi"/>
                      <w:sz w:val="22"/>
                      <w:szCs w:val="22"/>
                    </w:rPr>
                    <w:t>6 months</w:t>
                  </w:r>
                </w:p>
              </w:tc>
            </w:tr>
          </w:tbl>
          <w:p w14:paraId="445DB208" w14:textId="77777777" w:rsidR="009F46D7" w:rsidRPr="00366903" w:rsidRDefault="009F46D7" w:rsidP="0049416D">
            <w:pPr>
              <w:jc w:val="both"/>
              <w:rPr>
                <w:rFonts w:asciiTheme="minorHAnsi" w:hAnsiTheme="minorHAnsi"/>
                <w:sz w:val="20"/>
                <w:szCs w:val="20"/>
              </w:rPr>
            </w:pPr>
          </w:p>
        </w:tc>
      </w:tr>
      <w:tr w:rsidR="009F46D7" w:rsidRPr="00366903" w14:paraId="0A19254A" w14:textId="77777777" w:rsidTr="008015A1">
        <w:tc>
          <w:tcPr>
            <w:tcW w:w="3085" w:type="dxa"/>
            <w:shd w:val="clear" w:color="auto" w:fill="auto"/>
          </w:tcPr>
          <w:p w14:paraId="2E81FDFD" w14:textId="77777777" w:rsidR="009F46D7" w:rsidRPr="00366903" w:rsidRDefault="009F46D7" w:rsidP="00EE6DF0">
            <w:pPr>
              <w:spacing w:before="120"/>
              <w:rPr>
                <w:rFonts w:asciiTheme="minorHAnsi" w:hAnsiTheme="minorHAnsi"/>
                <w:b/>
                <w:sz w:val="22"/>
                <w:szCs w:val="22"/>
              </w:rPr>
            </w:pPr>
            <w:r w:rsidRPr="00366903">
              <w:rPr>
                <w:rFonts w:asciiTheme="minorHAnsi" w:hAnsiTheme="minorHAnsi"/>
                <w:b/>
                <w:sz w:val="22"/>
                <w:szCs w:val="22"/>
              </w:rPr>
              <w:t>OVERVIEW OF UNIT OR SERVICE</w:t>
            </w:r>
          </w:p>
          <w:p w14:paraId="4BF9A568" w14:textId="77777777" w:rsidR="009F46D7" w:rsidRPr="00366903" w:rsidRDefault="00366903" w:rsidP="00EE6DF0">
            <w:pPr>
              <w:spacing w:before="120" w:after="120"/>
              <w:rPr>
                <w:rFonts w:asciiTheme="minorHAnsi" w:hAnsiTheme="minorHAnsi"/>
                <w:i/>
                <w:sz w:val="20"/>
                <w:szCs w:val="20"/>
              </w:rPr>
            </w:pPr>
            <w:r w:rsidRPr="00366903">
              <w:rPr>
                <w:rFonts w:asciiTheme="minorHAnsi" w:hAnsiTheme="minorHAnsi"/>
                <w:i/>
                <w:sz w:val="18"/>
                <w:szCs w:val="20"/>
              </w:rPr>
              <w:t>Provide a short overview of the role of the unit, the range of clinical services provided including general information such as bed capacity, casemix and patient catchment area</w:t>
            </w:r>
          </w:p>
        </w:tc>
        <w:tc>
          <w:tcPr>
            <w:tcW w:w="7725" w:type="dxa"/>
            <w:shd w:val="clear" w:color="auto" w:fill="auto"/>
          </w:tcPr>
          <w:p w14:paraId="434B6019" w14:textId="77777777" w:rsidR="006C23FD" w:rsidRDefault="006C23FD" w:rsidP="006C23FD">
            <w:pPr>
              <w:rPr>
                <w:rFonts w:ascii="Calibri" w:hAnsi="Calibri" w:cs="Arial"/>
                <w:sz w:val="22"/>
                <w:szCs w:val="22"/>
              </w:rPr>
            </w:pPr>
            <w:r>
              <w:rPr>
                <w:rFonts w:ascii="Calibri" w:hAnsi="Calibri" w:cs="Arial"/>
                <w:sz w:val="22"/>
                <w:szCs w:val="22"/>
              </w:rPr>
              <w:t>This is a  6 month JMO placement in outpatient community mental health service.</w:t>
            </w:r>
          </w:p>
          <w:p w14:paraId="3DB26657" w14:textId="77777777" w:rsidR="006C23FD" w:rsidRDefault="006C23FD" w:rsidP="006C23FD">
            <w:pPr>
              <w:rPr>
                <w:rFonts w:ascii="Calibri" w:hAnsi="Calibri" w:cs="Arial"/>
                <w:sz w:val="22"/>
                <w:szCs w:val="22"/>
              </w:rPr>
            </w:pPr>
            <w:r>
              <w:rPr>
                <w:rFonts w:ascii="Calibri" w:hAnsi="Calibri" w:cs="Arial"/>
                <w:sz w:val="22"/>
                <w:szCs w:val="22"/>
              </w:rPr>
              <w:t xml:space="preserve">Working primarily with the </w:t>
            </w:r>
            <w:r w:rsidRPr="00AC1A33">
              <w:rPr>
                <w:rFonts w:ascii="Calibri" w:hAnsi="Calibri" w:cs="Arial"/>
                <w:b/>
                <w:sz w:val="22"/>
                <w:szCs w:val="22"/>
              </w:rPr>
              <w:t>acute stream</w:t>
            </w:r>
            <w:r w:rsidRPr="00AC1A33">
              <w:rPr>
                <w:rFonts w:ascii="Calibri" w:hAnsi="Calibri" w:cs="Arial"/>
                <w:sz w:val="22"/>
                <w:szCs w:val="22"/>
              </w:rPr>
              <w:t xml:space="preserve"> </w:t>
            </w:r>
            <w:r>
              <w:rPr>
                <w:rFonts w:ascii="Calibri" w:hAnsi="Calibri" w:cs="Arial"/>
                <w:sz w:val="22"/>
                <w:szCs w:val="22"/>
              </w:rPr>
              <w:t xml:space="preserve">of the service </w:t>
            </w:r>
            <w:r w:rsidR="008F77B3">
              <w:rPr>
                <w:rFonts w:ascii="Calibri" w:hAnsi="Calibri" w:cs="Arial"/>
                <w:sz w:val="22"/>
                <w:szCs w:val="22"/>
              </w:rPr>
              <w:t xml:space="preserve">(which includes the psychosis and mood teams) </w:t>
            </w:r>
            <w:r>
              <w:rPr>
                <w:rFonts w:ascii="Calibri" w:hAnsi="Calibri" w:cs="Arial"/>
                <w:sz w:val="22"/>
                <w:szCs w:val="22"/>
              </w:rPr>
              <w:t>as a member of the multidisciplinary team, providing assessment of new patients to the service (clinic-based and home visits), managing acute illness episodes and providing ongoing follow-up and management (both biological and psychological interventions) of a range of psychiatric conditions, in particular acute episodes of mood disorder, psychosis, psychosocial crises and comorbid drug and alcohol use disorders.</w:t>
            </w:r>
          </w:p>
          <w:p w14:paraId="000CE77C" w14:textId="77777777" w:rsidR="009F46D7" w:rsidRPr="00366903" w:rsidRDefault="009F46D7" w:rsidP="0049416D">
            <w:pPr>
              <w:spacing w:before="120"/>
              <w:jc w:val="both"/>
              <w:rPr>
                <w:rFonts w:asciiTheme="minorHAnsi" w:hAnsiTheme="minorHAnsi"/>
                <w:sz w:val="20"/>
                <w:szCs w:val="20"/>
              </w:rPr>
            </w:pPr>
          </w:p>
        </w:tc>
      </w:tr>
    </w:tbl>
    <w:p w14:paraId="01B845EE" w14:textId="77777777" w:rsidR="00366903" w:rsidRPr="00366903" w:rsidRDefault="00366903">
      <w:pPr>
        <w:spacing w:after="200" w:line="276" w:lineRule="auto"/>
        <w:rPr>
          <w:rFonts w:asciiTheme="minorHAnsi" w:hAnsiTheme="minorHAnsi"/>
        </w:rPr>
      </w:pPr>
      <w:r w:rsidRPr="00366903">
        <w:rPr>
          <w:rFonts w:asciiTheme="minorHAnsi" w:hAnsiTheme="minorHAnsi"/>
        </w:rPr>
        <w:br w:type="page"/>
      </w:r>
    </w:p>
    <w:tbl>
      <w:tblPr>
        <w:tblW w:w="1081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7725"/>
      </w:tblGrid>
      <w:tr w:rsidR="009F46D7" w:rsidRPr="00366903" w14:paraId="41F285F6" w14:textId="77777777" w:rsidTr="008015A1">
        <w:tc>
          <w:tcPr>
            <w:tcW w:w="3085" w:type="dxa"/>
            <w:shd w:val="clear" w:color="auto" w:fill="auto"/>
          </w:tcPr>
          <w:p w14:paraId="155F6584" w14:textId="77777777" w:rsidR="009F46D7" w:rsidRPr="00366903" w:rsidRDefault="009F46D7" w:rsidP="00EE6DF0">
            <w:pPr>
              <w:spacing w:before="120"/>
              <w:rPr>
                <w:rFonts w:asciiTheme="minorHAnsi" w:hAnsiTheme="minorHAnsi"/>
                <w:b/>
                <w:sz w:val="22"/>
                <w:szCs w:val="22"/>
              </w:rPr>
            </w:pPr>
            <w:r w:rsidRPr="00366903">
              <w:rPr>
                <w:rFonts w:asciiTheme="minorHAnsi" w:hAnsiTheme="minorHAnsi"/>
                <w:b/>
                <w:sz w:val="22"/>
                <w:szCs w:val="22"/>
              </w:rPr>
              <w:lastRenderedPageBreak/>
              <w:t>REQUIREMENTS FOR COMMENCING THE TERM:</w:t>
            </w:r>
          </w:p>
          <w:p w14:paraId="07C64721" w14:textId="77777777" w:rsidR="00366903" w:rsidRPr="00366903" w:rsidRDefault="009F46D7" w:rsidP="00EE6DF0">
            <w:pPr>
              <w:spacing w:before="120" w:after="120"/>
              <w:rPr>
                <w:rFonts w:asciiTheme="minorHAnsi" w:hAnsiTheme="minorHAnsi"/>
                <w:i/>
                <w:sz w:val="18"/>
                <w:szCs w:val="18"/>
              </w:rPr>
            </w:pPr>
            <w:r w:rsidRPr="00366903">
              <w:rPr>
                <w:rFonts w:asciiTheme="minorHAnsi" w:hAnsiTheme="minorHAnsi"/>
                <w:i/>
                <w:sz w:val="18"/>
                <w:szCs w:val="18"/>
              </w:rPr>
              <w:t xml:space="preserve">Identify the knowledge or skills required by the TMO </w:t>
            </w:r>
            <w:r w:rsidRPr="00366903">
              <w:rPr>
                <w:rFonts w:asciiTheme="minorHAnsi" w:hAnsiTheme="minorHAnsi"/>
                <w:b/>
                <w:i/>
                <w:sz w:val="18"/>
                <w:szCs w:val="18"/>
              </w:rPr>
              <w:t>before</w:t>
            </w:r>
            <w:r w:rsidRPr="00366903">
              <w:rPr>
                <w:rFonts w:asciiTheme="minorHAnsi" w:hAnsiTheme="minorHAnsi"/>
                <w:i/>
                <w:sz w:val="18"/>
                <w:szCs w:val="18"/>
              </w:rPr>
              <w:t xml:space="preserve"> commencing the term and how the term supervisor will determine competency</w:t>
            </w:r>
            <w:r w:rsidR="00366903" w:rsidRPr="00366903">
              <w:rPr>
                <w:rFonts w:asciiTheme="minorHAnsi" w:hAnsiTheme="minorHAnsi"/>
                <w:i/>
                <w:sz w:val="18"/>
                <w:szCs w:val="18"/>
              </w:rPr>
              <w:t>.</w:t>
            </w:r>
          </w:p>
          <w:p w14:paraId="5CA36A90" w14:textId="77777777" w:rsidR="009F46D7" w:rsidRPr="00366903" w:rsidRDefault="00366903" w:rsidP="00EE6DF0">
            <w:pPr>
              <w:spacing w:before="120" w:after="120"/>
              <w:rPr>
                <w:rFonts w:asciiTheme="minorHAnsi" w:hAnsiTheme="minorHAnsi"/>
                <w:i/>
                <w:sz w:val="18"/>
                <w:szCs w:val="18"/>
              </w:rPr>
            </w:pPr>
            <w:r w:rsidRPr="00366903">
              <w:rPr>
                <w:rFonts w:asciiTheme="minorHAnsi" w:hAnsiTheme="minorHAnsi"/>
                <w:i/>
                <w:sz w:val="18"/>
                <w:szCs w:val="18"/>
              </w:rPr>
              <w:t>If there are separate requirements for PGY1 and PGY2, these must be clearly distinguished.</w:t>
            </w:r>
          </w:p>
        </w:tc>
        <w:tc>
          <w:tcPr>
            <w:tcW w:w="7725" w:type="dxa"/>
            <w:shd w:val="clear" w:color="auto" w:fill="auto"/>
          </w:tcPr>
          <w:p w14:paraId="043BF917" w14:textId="77777777" w:rsidR="006C23FD" w:rsidRDefault="006C23FD" w:rsidP="006C23FD">
            <w:pPr>
              <w:autoSpaceDE w:val="0"/>
              <w:autoSpaceDN w:val="0"/>
              <w:adjustRightInd w:val="0"/>
              <w:rPr>
                <w:rFonts w:ascii="Calibri" w:hAnsi="Calibri" w:cs="Calibri"/>
                <w:sz w:val="22"/>
                <w:szCs w:val="22"/>
              </w:rPr>
            </w:pPr>
            <w:r>
              <w:rPr>
                <w:rFonts w:ascii="Calibri" w:hAnsi="Calibri" w:cs="Calibri"/>
                <w:sz w:val="22"/>
                <w:szCs w:val="22"/>
              </w:rPr>
              <w:t>The experience gained in psychiatry as a medical student, and successful completion of an Intern year, should be sufficient to commence the term. A PGY1 rotation in Psychiatry would be highly advantageous.</w:t>
            </w:r>
          </w:p>
          <w:p w14:paraId="0BCFA267" w14:textId="77777777" w:rsidR="006C23FD" w:rsidRDefault="006C23FD" w:rsidP="006C23FD">
            <w:pPr>
              <w:autoSpaceDE w:val="0"/>
              <w:autoSpaceDN w:val="0"/>
              <w:adjustRightInd w:val="0"/>
              <w:rPr>
                <w:rFonts w:ascii="Calibri" w:hAnsi="Calibri" w:cs="Calibri"/>
                <w:sz w:val="22"/>
                <w:szCs w:val="22"/>
              </w:rPr>
            </w:pPr>
            <w:r>
              <w:rPr>
                <w:rFonts w:ascii="Calibri" w:hAnsi="Calibri" w:cs="Calibri"/>
                <w:sz w:val="22"/>
                <w:szCs w:val="22"/>
              </w:rPr>
              <w:t>It is expected that a doctor will be comfortable interviewing a patient with a</w:t>
            </w:r>
          </w:p>
          <w:p w14:paraId="379601FD" w14:textId="77777777" w:rsidR="006C23FD" w:rsidRDefault="006C23FD" w:rsidP="006C23FD">
            <w:pPr>
              <w:autoSpaceDE w:val="0"/>
              <w:autoSpaceDN w:val="0"/>
              <w:adjustRightInd w:val="0"/>
              <w:rPr>
                <w:rFonts w:ascii="Calibri" w:hAnsi="Calibri" w:cs="Calibri"/>
                <w:sz w:val="22"/>
                <w:szCs w:val="22"/>
              </w:rPr>
            </w:pPr>
            <w:r>
              <w:rPr>
                <w:rFonts w:ascii="Calibri" w:hAnsi="Calibri" w:cs="Calibri"/>
                <w:sz w:val="22"/>
                <w:szCs w:val="22"/>
              </w:rPr>
              <w:t>psychiatric illness and be able to document or discuss a basic mental state</w:t>
            </w:r>
          </w:p>
          <w:p w14:paraId="10D72613" w14:textId="77777777" w:rsidR="006C23FD" w:rsidRDefault="006C23FD" w:rsidP="006C23FD">
            <w:pPr>
              <w:autoSpaceDE w:val="0"/>
              <w:autoSpaceDN w:val="0"/>
              <w:adjustRightInd w:val="0"/>
              <w:rPr>
                <w:rFonts w:ascii="Calibri" w:hAnsi="Calibri" w:cs="Calibri"/>
                <w:sz w:val="22"/>
                <w:szCs w:val="22"/>
              </w:rPr>
            </w:pPr>
            <w:r>
              <w:rPr>
                <w:rFonts w:ascii="Calibri" w:hAnsi="Calibri" w:cs="Calibri"/>
                <w:sz w:val="22"/>
                <w:szCs w:val="22"/>
              </w:rPr>
              <w:t xml:space="preserve">examination. </w:t>
            </w:r>
          </w:p>
          <w:p w14:paraId="28DC4E3E" w14:textId="77777777" w:rsidR="006C23FD" w:rsidRDefault="006C23FD" w:rsidP="006C23FD">
            <w:pPr>
              <w:autoSpaceDE w:val="0"/>
              <w:autoSpaceDN w:val="0"/>
              <w:adjustRightInd w:val="0"/>
              <w:rPr>
                <w:rFonts w:ascii="Calibri" w:hAnsi="Calibri" w:cs="Calibri"/>
                <w:sz w:val="22"/>
                <w:szCs w:val="22"/>
              </w:rPr>
            </w:pPr>
            <w:r>
              <w:rPr>
                <w:rFonts w:ascii="Calibri" w:hAnsi="Calibri" w:cs="Calibri"/>
                <w:sz w:val="22"/>
                <w:szCs w:val="22"/>
              </w:rPr>
              <w:t>Initial assessment of patients includes checking for physical illnesses that may</w:t>
            </w:r>
          </w:p>
          <w:p w14:paraId="26B261DD" w14:textId="77777777" w:rsidR="006C23FD" w:rsidRDefault="006C23FD" w:rsidP="006C23FD">
            <w:pPr>
              <w:autoSpaceDE w:val="0"/>
              <w:autoSpaceDN w:val="0"/>
              <w:adjustRightInd w:val="0"/>
              <w:rPr>
                <w:rFonts w:ascii="Calibri" w:hAnsi="Calibri" w:cs="Calibri"/>
                <w:sz w:val="22"/>
                <w:szCs w:val="22"/>
              </w:rPr>
            </w:pPr>
            <w:r>
              <w:rPr>
                <w:rFonts w:ascii="Calibri" w:hAnsi="Calibri" w:cs="Calibri"/>
                <w:sz w:val="22"/>
                <w:szCs w:val="22"/>
              </w:rPr>
              <w:t>manifest with psychiatric symptoms. Doctors should be able to perform an</w:t>
            </w:r>
          </w:p>
          <w:p w14:paraId="24611DC0" w14:textId="77777777" w:rsidR="006C23FD" w:rsidRDefault="006C23FD" w:rsidP="006C23FD">
            <w:pPr>
              <w:autoSpaceDE w:val="0"/>
              <w:autoSpaceDN w:val="0"/>
              <w:adjustRightInd w:val="0"/>
              <w:rPr>
                <w:rFonts w:ascii="Calibri" w:hAnsi="Calibri" w:cs="Calibri"/>
                <w:sz w:val="22"/>
                <w:szCs w:val="22"/>
              </w:rPr>
            </w:pPr>
            <w:r>
              <w:rPr>
                <w:rFonts w:ascii="Calibri" w:hAnsi="Calibri" w:cs="Calibri"/>
                <w:sz w:val="22"/>
                <w:szCs w:val="22"/>
              </w:rPr>
              <w:t>appropriate physical examination and order common screening</w:t>
            </w:r>
          </w:p>
          <w:p w14:paraId="3CBF06A6" w14:textId="77777777" w:rsidR="006C23FD" w:rsidRDefault="006C23FD" w:rsidP="006C23FD">
            <w:pPr>
              <w:autoSpaceDE w:val="0"/>
              <w:autoSpaceDN w:val="0"/>
              <w:adjustRightInd w:val="0"/>
              <w:rPr>
                <w:rFonts w:ascii="Calibri" w:hAnsi="Calibri" w:cs="Calibri"/>
                <w:sz w:val="22"/>
                <w:szCs w:val="22"/>
              </w:rPr>
            </w:pPr>
            <w:r>
              <w:rPr>
                <w:rFonts w:ascii="Calibri" w:hAnsi="Calibri" w:cs="Calibri"/>
                <w:sz w:val="22"/>
                <w:szCs w:val="22"/>
              </w:rPr>
              <w:t>investigations.</w:t>
            </w:r>
          </w:p>
          <w:p w14:paraId="076ED51E" w14:textId="77777777" w:rsidR="009F46D7" w:rsidRPr="006C23FD" w:rsidRDefault="006C23FD" w:rsidP="006C23FD">
            <w:pPr>
              <w:autoSpaceDE w:val="0"/>
              <w:autoSpaceDN w:val="0"/>
              <w:adjustRightInd w:val="0"/>
              <w:rPr>
                <w:rFonts w:ascii="Calibri" w:hAnsi="Calibri" w:cs="Calibri"/>
                <w:sz w:val="22"/>
                <w:szCs w:val="22"/>
              </w:rPr>
            </w:pPr>
            <w:r>
              <w:rPr>
                <w:rFonts w:ascii="Calibri" w:hAnsi="Calibri" w:cs="Calibri"/>
                <w:sz w:val="22"/>
                <w:szCs w:val="22"/>
              </w:rPr>
              <w:t>Some understanding of commonly prescribed psychiatric medications, doses and side‐effects would be an advantage.</w:t>
            </w:r>
          </w:p>
        </w:tc>
      </w:tr>
      <w:tr w:rsidR="009F46D7" w:rsidRPr="00366903" w14:paraId="6E017D3A" w14:textId="77777777" w:rsidTr="008015A1">
        <w:tc>
          <w:tcPr>
            <w:tcW w:w="3085" w:type="dxa"/>
            <w:shd w:val="clear" w:color="auto" w:fill="auto"/>
          </w:tcPr>
          <w:p w14:paraId="100A12B3" w14:textId="77777777" w:rsidR="009F46D7" w:rsidRPr="00366903" w:rsidRDefault="009F46D7" w:rsidP="00EE6DF0">
            <w:pPr>
              <w:spacing w:before="120"/>
              <w:rPr>
                <w:rFonts w:asciiTheme="minorHAnsi" w:hAnsiTheme="minorHAnsi"/>
                <w:b/>
                <w:sz w:val="22"/>
                <w:szCs w:val="22"/>
              </w:rPr>
            </w:pPr>
            <w:r w:rsidRPr="00366903">
              <w:rPr>
                <w:rFonts w:asciiTheme="minorHAnsi" w:hAnsiTheme="minorHAnsi"/>
                <w:b/>
                <w:sz w:val="22"/>
                <w:szCs w:val="22"/>
              </w:rPr>
              <w:t>ORIENTATION:</w:t>
            </w:r>
          </w:p>
          <w:p w14:paraId="6D7C18D1" w14:textId="77777777" w:rsidR="009F46D7" w:rsidRPr="0007045E" w:rsidRDefault="0007045E" w:rsidP="00EE6DF0">
            <w:pPr>
              <w:spacing w:before="120" w:after="120"/>
              <w:rPr>
                <w:rFonts w:asciiTheme="minorHAnsi" w:hAnsiTheme="minorHAnsi"/>
                <w:i/>
                <w:sz w:val="18"/>
                <w:szCs w:val="18"/>
              </w:rPr>
            </w:pPr>
            <w:r>
              <w:rPr>
                <w:rFonts w:asciiTheme="minorHAnsi" w:hAnsiTheme="minorHAnsi"/>
                <w:i/>
                <w:sz w:val="18"/>
                <w:szCs w:val="18"/>
              </w:rPr>
              <w:t>D</w:t>
            </w:r>
            <w:r w:rsidR="009F46D7" w:rsidRPr="00366903">
              <w:rPr>
                <w:rFonts w:asciiTheme="minorHAnsi" w:hAnsiTheme="minorHAnsi"/>
                <w:i/>
                <w:sz w:val="18"/>
                <w:szCs w:val="18"/>
              </w:rPr>
              <w:t xml:space="preserve">etail </w:t>
            </w:r>
            <w:r>
              <w:rPr>
                <w:rFonts w:asciiTheme="minorHAnsi" w:hAnsiTheme="minorHAnsi"/>
                <w:i/>
                <w:sz w:val="18"/>
                <w:szCs w:val="18"/>
              </w:rPr>
              <w:t>specific</w:t>
            </w:r>
            <w:r w:rsidR="009F46D7" w:rsidRPr="00366903">
              <w:rPr>
                <w:rFonts w:asciiTheme="minorHAnsi" w:hAnsiTheme="minorHAnsi"/>
                <w:i/>
                <w:sz w:val="18"/>
                <w:szCs w:val="18"/>
              </w:rPr>
              <w:t xml:space="preserve"> arrangements for </w:t>
            </w:r>
            <w:r>
              <w:rPr>
                <w:rFonts w:asciiTheme="minorHAnsi" w:hAnsiTheme="minorHAnsi"/>
                <w:i/>
                <w:sz w:val="18"/>
                <w:szCs w:val="18"/>
              </w:rPr>
              <w:t>o</w:t>
            </w:r>
            <w:r w:rsidR="009F46D7" w:rsidRPr="00366903">
              <w:rPr>
                <w:rFonts w:asciiTheme="minorHAnsi" w:hAnsiTheme="minorHAnsi"/>
                <w:i/>
                <w:sz w:val="18"/>
                <w:szCs w:val="18"/>
              </w:rPr>
              <w:t>rientation to the term</w:t>
            </w:r>
            <w:r>
              <w:rPr>
                <w:rFonts w:asciiTheme="minorHAnsi" w:hAnsiTheme="minorHAnsi"/>
                <w:i/>
                <w:sz w:val="18"/>
                <w:szCs w:val="18"/>
              </w:rPr>
              <w:t xml:space="preserve">. Who </w:t>
            </w:r>
            <w:r w:rsidR="009F46D7" w:rsidRPr="00366903">
              <w:rPr>
                <w:rFonts w:asciiTheme="minorHAnsi" w:hAnsiTheme="minorHAnsi"/>
                <w:i/>
                <w:sz w:val="18"/>
                <w:szCs w:val="18"/>
              </w:rPr>
              <w:t xml:space="preserve">is responsible for providing orientation and any additional resource documents such as clinical policies and guidelines required as </w:t>
            </w:r>
            <w:r>
              <w:rPr>
                <w:rFonts w:asciiTheme="minorHAnsi" w:hAnsiTheme="minorHAnsi"/>
                <w:i/>
                <w:sz w:val="18"/>
                <w:szCs w:val="18"/>
              </w:rPr>
              <w:t>reference material for the TMO.</w:t>
            </w:r>
          </w:p>
        </w:tc>
        <w:tc>
          <w:tcPr>
            <w:tcW w:w="7725" w:type="dxa"/>
            <w:shd w:val="clear" w:color="auto" w:fill="auto"/>
          </w:tcPr>
          <w:p w14:paraId="4CD1082E" w14:textId="77777777" w:rsidR="006C23FD" w:rsidRDefault="006C23FD" w:rsidP="006C23FD">
            <w:pPr>
              <w:rPr>
                <w:rFonts w:ascii="Calibri" w:hAnsi="Calibri" w:cs="Arial"/>
                <w:b/>
                <w:sz w:val="22"/>
                <w:szCs w:val="22"/>
              </w:rPr>
            </w:pPr>
            <w:r>
              <w:rPr>
                <w:rFonts w:ascii="Calibri" w:hAnsi="Calibri" w:cs="Arial"/>
                <w:b/>
                <w:sz w:val="22"/>
                <w:szCs w:val="22"/>
              </w:rPr>
              <w:t>Service Orientation</w:t>
            </w:r>
          </w:p>
          <w:p w14:paraId="0A33A91A" w14:textId="77777777" w:rsidR="006C23FD" w:rsidRDefault="006C23FD" w:rsidP="006C23FD">
            <w:pPr>
              <w:rPr>
                <w:rFonts w:ascii="Calibri" w:hAnsi="Calibri" w:cs="Arial"/>
                <w:sz w:val="22"/>
                <w:szCs w:val="22"/>
              </w:rPr>
            </w:pPr>
            <w:r>
              <w:rPr>
                <w:rFonts w:ascii="Calibri" w:hAnsi="Calibri" w:cs="Arial"/>
                <w:sz w:val="22"/>
                <w:szCs w:val="22"/>
              </w:rPr>
              <w:t>All staff who are participants of The Adelaide Prevocational Psychiatry Program (TAPPP) are expected to attend mandatory orientation on the first Thursday after commencement of the training year at Glenside Campus.</w:t>
            </w:r>
          </w:p>
          <w:p w14:paraId="7AEAFC7F" w14:textId="77777777" w:rsidR="006C23FD" w:rsidRDefault="006C23FD" w:rsidP="006C23FD">
            <w:pPr>
              <w:rPr>
                <w:rFonts w:ascii="Calibri" w:hAnsi="Calibri" w:cs="Arial"/>
                <w:sz w:val="22"/>
                <w:szCs w:val="22"/>
              </w:rPr>
            </w:pPr>
          </w:p>
          <w:p w14:paraId="23E57ADE" w14:textId="77777777" w:rsidR="006C23FD" w:rsidRDefault="006C23FD" w:rsidP="006C23FD">
            <w:pPr>
              <w:rPr>
                <w:rFonts w:ascii="Calibri" w:hAnsi="Calibri" w:cs="Arial"/>
                <w:b/>
                <w:sz w:val="22"/>
                <w:szCs w:val="22"/>
              </w:rPr>
            </w:pPr>
            <w:r>
              <w:rPr>
                <w:rFonts w:ascii="Calibri" w:hAnsi="Calibri" w:cs="Arial"/>
                <w:b/>
                <w:sz w:val="22"/>
                <w:szCs w:val="22"/>
              </w:rPr>
              <w:t>Onsite orientation</w:t>
            </w:r>
          </w:p>
          <w:p w14:paraId="35A74B53" w14:textId="77777777" w:rsidR="00AB2B46" w:rsidRPr="00366903" w:rsidRDefault="006C23FD" w:rsidP="006C23FD">
            <w:pPr>
              <w:spacing w:before="120"/>
              <w:jc w:val="both"/>
              <w:rPr>
                <w:rFonts w:asciiTheme="minorHAnsi" w:hAnsiTheme="minorHAnsi"/>
                <w:sz w:val="20"/>
                <w:szCs w:val="20"/>
              </w:rPr>
            </w:pPr>
            <w:r>
              <w:rPr>
                <w:rFonts w:ascii="Calibri" w:hAnsi="Calibri" w:cs="Arial"/>
                <w:sz w:val="22"/>
                <w:szCs w:val="22"/>
              </w:rPr>
              <w:t>Onsite orientation will be provided by the term supervisor and the Training Medical Officers Unit at the local hospital.</w:t>
            </w:r>
          </w:p>
        </w:tc>
      </w:tr>
      <w:tr w:rsidR="009F46D7" w:rsidRPr="00366903" w14:paraId="5A15AD06" w14:textId="77777777" w:rsidTr="008015A1">
        <w:tc>
          <w:tcPr>
            <w:tcW w:w="3085" w:type="dxa"/>
            <w:shd w:val="clear" w:color="auto" w:fill="auto"/>
          </w:tcPr>
          <w:p w14:paraId="4A2DFE40" w14:textId="77777777" w:rsidR="009F46D7" w:rsidRPr="00366903" w:rsidRDefault="009F46D7" w:rsidP="00EE6DF0">
            <w:pPr>
              <w:spacing w:before="120"/>
              <w:rPr>
                <w:rFonts w:asciiTheme="minorHAnsi" w:hAnsiTheme="minorHAnsi"/>
                <w:b/>
                <w:sz w:val="22"/>
                <w:szCs w:val="22"/>
              </w:rPr>
            </w:pPr>
            <w:r w:rsidRPr="00366903">
              <w:rPr>
                <w:rFonts w:asciiTheme="minorHAnsi" w:hAnsiTheme="minorHAnsi"/>
                <w:b/>
                <w:sz w:val="22"/>
                <w:szCs w:val="22"/>
              </w:rPr>
              <w:t>TMOs CLINICAL RESPONSIBILITIES AND TASKS:</w:t>
            </w:r>
          </w:p>
          <w:p w14:paraId="617FB18B" w14:textId="77777777" w:rsidR="009F46D7" w:rsidRPr="0007045E" w:rsidRDefault="0007045E" w:rsidP="00EE6DF0">
            <w:pPr>
              <w:spacing w:before="120" w:after="120"/>
              <w:rPr>
                <w:rFonts w:asciiTheme="minorHAnsi" w:hAnsiTheme="minorHAnsi"/>
                <w:i/>
                <w:sz w:val="20"/>
                <w:szCs w:val="20"/>
              </w:rPr>
            </w:pPr>
            <w:r w:rsidRPr="0007045E">
              <w:rPr>
                <w:rFonts w:asciiTheme="minorHAnsi" w:hAnsiTheme="minorHAnsi"/>
                <w:i/>
                <w:sz w:val="18"/>
                <w:szCs w:val="20"/>
              </w:rPr>
              <w:t>Detail the routine duties and clinical responsibilities that the TMOs will be required to undertake during the term, including clinical handover.</w:t>
            </w:r>
          </w:p>
        </w:tc>
        <w:tc>
          <w:tcPr>
            <w:tcW w:w="7725" w:type="dxa"/>
            <w:shd w:val="clear" w:color="auto" w:fill="auto"/>
          </w:tcPr>
          <w:p w14:paraId="7ACB0898" w14:textId="77777777" w:rsidR="009F46D7" w:rsidRPr="00366903" w:rsidRDefault="006C23FD" w:rsidP="0049416D">
            <w:pPr>
              <w:spacing w:before="120"/>
              <w:jc w:val="both"/>
              <w:rPr>
                <w:rFonts w:asciiTheme="minorHAnsi" w:hAnsiTheme="minorHAnsi"/>
                <w:sz w:val="20"/>
                <w:szCs w:val="20"/>
              </w:rPr>
            </w:pPr>
            <w:r>
              <w:rPr>
                <w:rFonts w:ascii="Calibri" w:hAnsi="Calibri" w:cs="Arial"/>
                <w:sz w:val="22"/>
                <w:szCs w:val="22"/>
              </w:rPr>
              <w:t xml:space="preserve">Function in a multi-disciplinary mental health team including participating in clinical reviews, case conferences – including SACAT hearings relating to Community Treatment Orders and other relevant orders  - and clinical handover.  Provide an outpatient service for acute assessments, ongoing rehabilitation and recovery focused management for community mental health patients.  Participate in psycho-education and liaison with primary and specialist health care providers.  Patient assessments occur in the clinic and also via home visits (accompanied by other members of the multidisciplinary team).  </w:t>
            </w:r>
          </w:p>
        </w:tc>
      </w:tr>
      <w:tr w:rsidR="00EE6DF0" w:rsidRPr="00366903" w14:paraId="09F907E2" w14:textId="77777777" w:rsidTr="006C23FD">
        <w:trPr>
          <w:trHeight w:val="1194"/>
        </w:trPr>
        <w:tc>
          <w:tcPr>
            <w:tcW w:w="3085" w:type="dxa"/>
            <w:vMerge w:val="restart"/>
            <w:shd w:val="clear" w:color="auto" w:fill="auto"/>
          </w:tcPr>
          <w:p w14:paraId="0C9B981F" w14:textId="77777777" w:rsidR="00EE6DF0" w:rsidRPr="00366903" w:rsidRDefault="00EE6DF0" w:rsidP="00A11596">
            <w:pPr>
              <w:spacing w:before="120"/>
              <w:rPr>
                <w:rFonts w:asciiTheme="minorHAnsi" w:hAnsiTheme="minorHAnsi"/>
                <w:b/>
                <w:sz w:val="22"/>
                <w:szCs w:val="22"/>
              </w:rPr>
            </w:pPr>
            <w:r w:rsidRPr="00366903">
              <w:rPr>
                <w:rFonts w:asciiTheme="minorHAnsi" w:hAnsiTheme="minorHAnsi"/>
                <w:b/>
                <w:sz w:val="22"/>
                <w:szCs w:val="22"/>
              </w:rPr>
              <w:t>SUPERVISION:</w:t>
            </w:r>
          </w:p>
          <w:p w14:paraId="4827A80A" w14:textId="77777777" w:rsidR="00EE6DF0" w:rsidRPr="00EE6DF0" w:rsidRDefault="00EE6DF0" w:rsidP="00A11596">
            <w:pPr>
              <w:spacing w:before="120" w:after="120"/>
              <w:rPr>
                <w:rFonts w:asciiTheme="minorHAnsi" w:hAnsiTheme="minorHAnsi"/>
                <w:i/>
                <w:sz w:val="18"/>
                <w:szCs w:val="18"/>
              </w:rPr>
            </w:pPr>
            <w:r>
              <w:rPr>
                <w:rFonts w:asciiTheme="minorHAnsi" w:hAnsiTheme="minorHAnsi"/>
                <w:i/>
                <w:sz w:val="18"/>
                <w:szCs w:val="18"/>
              </w:rPr>
              <w:t>Please i</w:t>
            </w:r>
            <w:r w:rsidRPr="00366903">
              <w:rPr>
                <w:rFonts w:asciiTheme="minorHAnsi" w:hAnsiTheme="minorHAnsi"/>
                <w:i/>
                <w:sz w:val="18"/>
                <w:szCs w:val="18"/>
              </w:rPr>
              <w:t>dentify staff members with responsibility for TMO supervision and the mechanisms for contact</w:t>
            </w:r>
            <w:r>
              <w:rPr>
                <w:rFonts w:asciiTheme="minorHAnsi" w:hAnsiTheme="minorHAnsi"/>
                <w:i/>
                <w:sz w:val="18"/>
                <w:szCs w:val="18"/>
              </w:rPr>
              <w:t>ing them, including after hours.</w:t>
            </w:r>
          </w:p>
        </w:tc>
        <w:tc>
          <w:tcPr>
            <w:tcW w:w="7725" w:type="dxa"/>
            <w:shd w:val="clear" w:color="auto" w:fill="auto"/>
          </w:tcPr>
          <w:p w14:paraId="34666C1D" w14:textId="77777777" w:rsidR="00EE6DF0" w:rsidRPr="00366903" w:rsidRDefault="00EE6DF0" w:rsidP="0049416D">
            <w:pPr>
              <w:spacing w:before="120"/>
              <w:rPr>
                <w:rFonts w:asciiTheme="minorHAnsi" w:hAnsiTheme="minorHAnsi"/>
                <w:b/>
                <w:sz w:val="22"/>
                <w:szCs w:val="22"/>
              </w:rPr>
            </w:pPr>
            <w:r w:rsidRPr="00366903">
              <w:rPr>
                <w:rFonts w:asciiTheme="minorHAnsi" w:hAnsiTheme="minorHAnsi"/>
                <w:b/>
                <w:sz w:val="22"/>
                <w:szCs w:val="22"/>
              </w:rPr>
              <w:t xml:space="preserve">IN HOURS: </w:t>
            </w:r>
          </w:p>
          <w:p w14:paraId="584E5E43" w14:textId="77777777" w:rsidR="00BF618F" w:rsidRDefault="006C23FD" w:rsidP="00AB2B46">
            <w:pPr>
              <w:rPr>
                <w:rFonts w:ascii="Calibri" w:hAnsi="Calibri" w:cs="Arial"/>
                <w:sz w:val="22"/>
                <w:szCs w:val="22"/>
              </w:rPr>
            </w:pPr>
            <w:r>
              <w:rPr>
                <w:rFonts w:ascii="Calibri" w:hAnsi="Calibri" w:cs="Arial"/>
                <w:sz w:val="22"/>
                <w:szCs w:val="22"/>
              </w:rPr>
              <w:t>Clinical supervision – 1 hour minimum within clinical review framework.</w:t>
            </w:r>
          </w:p>
          <w:p w14:paraId="5183265A" w14:textId="77777777" w:rsidR="00BF618F" w:rsidRDefault="00BF618F" w:rsidP="00AB2B46">
            <w:pPr>
              <w:rPr>
                <w:rFonts w:ascii="Calibri" w:hAnsi="Calibri" w:cs="Arial"/>
                <w:sz w:val="22"/>
                <w:szCs w:val="22"/>
              </w:rPr>
            </w:pPr>
            <w:r>
              <w:rPr>
                <w:rFonts w:ascii="Calibri" w:hAnsi="Calibri" w:cs="Arial"/>
                <w:sz w:val="22"/>
                <w:szCs w:val="22"/>
              </w:rPr>
              <w:t>Daily contact with team consultants at the daily team meeting. Additional day to day supervision is provided by consultants working on the team, who are present on site Monday to Friday and are contactable by phone.</w:t>
            </w:r>
          </w:p>
          <w:p w14:paraId="2F6327C2" w14:textId="77777777" w:rsidR="006C23FD" w:rsidRPr="00366903" w:rsidRDefault="006C23FD" w:rsidP="00AB2B46">
            <w:pPr>
              <w:rPr>
                <w:rFonts w:asciiTheme="minorHAnsi" w:hAnsiTheme="minorHAnsi"/>
                <w:sz w:val="20"/>
                <w:szCs w:val="20"/>
              </w:rPr>
            </w:pPr>
          </w:p>
        </w:tc>
      </w:tr>
      <w:tr w:rsidR="00EE6DF0" w:rsidRPr="00366903" w14:paraId="2DDA3058" w14:textId="77777777" w:rsidTr="008015A1">
        <w:tc>
          <w:tcPr>
            <w:tcW w:w="3085" w:type="dxa"/>
            <w:vMerge/>
            <w:shd w:val="clear" w:color="auto" w:fill="auto"/>
          </w:tcPr>
          <w:p w14:paraId="31B02ABD" w14:textId="77777777" w:rsidR="00EE6DF0" w:rsidRPr="00366903" w:rsidRDefault="00EE6DF0" w:rsidP="00A11596">
            <w:pPr>
              <w:rPr>
                <w:rFonts w:asciiTheme="minorHAnsi" w:hAnsiTheme="minorHAnsi"/>
                <w:sz w:val="20"/>
                <w:szCs w:val="20"/>
              </w:rPr>
            </w:pPr>
          </w:p>
        </w:tc>
        <w:tc>
          <w:tcPr>
            <w:tcW w:w="7725" w:type="dxa"/>
            <w:shd w:val="clear" w:color="auto" w:fill="auto"/>
          </w:tcPr>
          <w:p w14:paraId="4E6472FF" w14:textId="77777777" w:rsidR="00EE6DF0" w:rsidRDefault="00EE6DF0" w:rsidP="0049416D">
            <w:pPr>
              <w:spacing w:before="120"/>
              <w:rPr>
                <w:rFonts w:asciiTheme="minorHAnsi" w:hAnsiTheme="minorHAnsi"/>
                <w:b/>
                <w:sz w:val="22"/>
                <w:szCs w:val="22"/>
              </w:rPr>
            </w:pPr>
            <w:r w:rsidRPr="00366903">
              <w:rPr>
                <w:rFonts w:asciiTheme="minorHAnsi" w:hAnsiTheme="minorHAnsi"/>
                <w:b/>
                <w:sz w:val="22"/>
                <w:szCs w:val="22"/>
              </w:rPr>
              <w:t xml:space="preserve">AFTER HOURS: </w:t>
            </w:r>
          </w:p>
          <w:p w14:paraId="7E9C6E69" w14:textId="77777777" w:rsidR="006C23FD" w:rsidRPr="00366903" w:rsidRDefault="006C23FD" w:rsidP="0049416D">
            <w:pPr>
              <w:spacing w:before="120"/>
              <w:rPr>
                <w:rFonts w:asciiTheme="minorHAnsi" w:hAnsiTheme="minorHAnsi"/>
                <w:b/>
                <w:sz w:val="22"/>
                <w:szCs w:val="22"/>
              </w:rPr>
            </w:pPr>
            <w:r>
              <w:rPr>
                <w:rFonts w:ascii="Calibri" w:hAnsi="Calibri" w:cs="Arial"/>
                <w:sz w:val="22"/>
                <w:szCs w:val="22"/>
              </w:rPr>
              <w:t>An oncall consultant is available by phone at all times during rostered afterhours shifts (which are on the combined NHS+FMC psych afterhours roster, average 4 shifts per month)</w:t>
            </w:r>
          </w:p>
          <w:p w14:paraId="5244A0D0" w14:textId="77777777" w:rsidR="00EE6DF0" w:rsidRPr="00366903" w:rsidRDefault="00EE6DF0" w:rsidP="00EE6DF0">
            <w:pPr>
              <w:jc w:val="both"/>
              <w:rPr>
                <w:rFonts w:asciiTheme="minorHAnsi" w:hAnsiTheme="minorHAnsi"/>
                <w:sz w:val="20"/>
                <w:szCs w:val="20"/>
              </w:rPr>
            </w:pPr>
          </w:p>
        </w:tc>
      </w:tr>
      <w:tr w:rsidR="00A11596" w:rsidRPr="00366903" w14:paraId="32132C38" w14:textId="77777777" w:rsidTr="00085E31">
        <w:tc>
          <w:tcPr>
            <w:tcW w:w="10810" w:type="dxa"/>
            <w:gridSpan w:val="2"/>
            <w:shd w:val="clear" w:color="auto" w:fill="auto"/>
          </w:tcPr>
          <w:p w14:paraId="267D5F36" w14:textId="77777777" w:rsidR="00A11596" w:rsidRPr="00366903" w:rsidRDefault="00A11596" w:rsidP="00A11596">
            <w:pPr>
              <w:spacing w:before="120" w:after="120"/>
              <w:rPr>
                <w:rFonts w:asciiTheme="minorHAnsi" w:hAnsiTheme="minorHAnsi"/>
                <w:b/>
                <w:sz w:val="22"/>
                <w:szCs w:val="22"/>
              </w:rPr>
            </w:pPr>
            <w:r w:rsidRPr="00366903">
              <w:rPr>
                <w:rFonts w:asciiTheme="minorHAnsi" w:hAnsiTheme="minorHAnsi"/>
                <w:b/>
                <w:sz w:val="22"/>
                <w:szCs w:val="22"/>
              </w:rPr>
              <w:t>STANDARD TERM OBJECTIVES:</w:t>
            </w:r>
          </w:p>
          <w:p w14:paraId="32BA59C8" w14:textId="77777777" w:rsidR="00A11596" w:rsidRPr="00A11596" w:rsidRDefault="00A11596" w:rsidP="00A11596">
            <w:pPr>
              <w:spacing w:before="120" w:after="120"/>
              <w:rPr>
                <w:rFonts w:asciiTheme="minorHAnsi" w:hAnsiTheme="minorHAnsi"/>
                <w:sz w:val="18"/>
                <w:szCs w:val="18"/>
              </w:rPr>
            </w:pPr>
          </w:p>
        </w:tc>
      </w:tr>
      <w:tr w:rsidR="009F46D7" w:rsidRPr="00366903" w14:paraId="6FD0A6A0" w14:textId="77777777" w:rsidTr="008015A1">
        <w:tc>
          <w:tcPr>
            <w:tcW w:w="3085" w:type="dxa"/>
            <w:shd w:val="clear" w:color="auto" w:fill="auto"/>
          </w:tcPr>
          <w:p w14:paraId="24941CAA" w14:textId="77777777" w:rsidR="00A11596" w:rsidRPr="00366903" w:rsidRDefault="00A11596" w:rsidP="00A11596">
            <w:pPr>
              <w:spacing w:before="120"/>
              <w:rPr>
                <w:rFonts w:asciiTheme="minorHAnsi" w:hAnsiTheme="minorHAnsi"/>
                <w:b/>
                <w:sz w:val="22"/>
                <w:szCs w:val="22"/>
              </w:rPr>
            </w:pPr>
            <w:r w:rsidRPr="00366903">
              <w:rPr>
                <w:rFonts w:asciiTheme="minorHAnsi" w:hAnsiTheme="minorHAnsi"/>
                <w:b/>
                <w:sz w:val="22"/>
                <w:szCs w:val="22"/>
              </w:rPr>
              <w:t>CLINICAL MANAGEMENT:</w:t>
            </w:r>
          </w:p>
          <w:p w14:paraId="611C61B3" w14:textId="77777777" w:rsidR="009F46D7" w:rsidRPr="00A11596" w:rsidRDefault="00A11596" w:rsidP="00A11596">
            <w:pPr>
              <w:spacing w:before="120" w:after="120"/>
              <w:rPr>
                <w:rFonts w:asciiTheme="minorHAnsi" w:hAnsiTheme="minorHAnsi"/>
                <w:i/>
                <w:sz w:val="20"/>
                <w:szCs w:val="20"/>
              </w:rPr>
            </w:pPr>
            <w:r w:rsidRPr="00A11596">
              <w:rPr>
                <w:rFonts w:asciiTheme="minorHAnsi" w:hAnsiTheme="minorHAnsi"/>
                <w:i/>
                <w:sz w:val="18"/>
                <w:szCs w:val="20"/>
              </w:rPr>
              <w:t>Common conditions, procedures and routine work the TMO will be exposed to during the term.</w:t>
            </w:r>
          </w:p>
        </w:tc>
        <w:tc>
          <w:tcPr>
            <w:tcW w:w="7725" w:type="dxa"/>
            <w:shd w:val="clear" w:color="auto" w:fill="auto"/>
          </w:tcPr>
          <w:p w14:paraId="18DCF5DC" w14:textId="77777777" w:rsidR="009F46D7" w:rsidRPr="00366903" w:rsidRDefault="006C23FD" w:rsidP="00A11596">
            <w:pPr>
              <w:spacing w:before="120"/>
              <w:rPr>
                <w:rFonts w:asciiTheme="minorHAnsi" w:hAnsiTheme="minorHAnsi"/>
                <w:sz w:val="20"/>
                <w:szCs w:val="20"/>
              </w:rPr>
            </w:pPr>
            <w:r>
              <w:rPr>
                <w:rFonts w:ascii="Calibri" w:hAnsi="Calibri" w:cs="Arial"/>
                <w:sz w:val="22"/>
                <w:szCs w:val="22"/>
              </w:rPr>
              <w:t>Competence in psychiatric interviewing and mental state assessment including risk management.  Competence in discussing differential diagnosis and recognising diagnostic system.  Competence in implementing management plans under supervision.  Develop competence in maintenance and monitoring of treatment.</w:t>
            </w:r>
          </w:p>
        </w:tc>
      </w:tr>
    </w:tbl>
    <w:p w14:paraId="329540B0" w14:textId="77777777" w:rsidR="00A11596" w:rsidRPr="00A11596" w:rsidRDefault="00A11596">
      <w:pPr>
        <w:rPr>
          <w:sz w:val="16"/>
        </w:rPr>
      </w:pPr>
    </w:p>
    <w:tbl>
      <w:tblPr>
        <w:tblW w:w="1081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7725"/>
      </w:tblGrid>
      <w:tr w:rsidR="009F46D7" w:rsidRPr="00366903" w14:paraId="7004A7EA" w14:textId="77777777" w:rsidTr="008015A1">
        <w:tc>
          <w:tcPr>
            <w:tcW w:w="3085" w:type="dxa"/>
            <w:shd w:val="clear" w:color="auto" w:fill="auto"/>
          </w:tcPr>
          <w:p w14:paraId="22DF5D75" w14:textId="77777777" w:rsidR="00A11596" w:rsidRPr="00366903" w:rsidRDefault="00A11596" w:rsidP="00A11596">
            <w:pPr>
              <w:spacing w:before="120"/>
              <w:rPr>
                <w:rFonts w:asciiTheme="minorHAnsi" w:hAnsiTheme="minorHAnsi"/>
                <w:b/>
                <w:sz w:val="22"/>
                <w:szCs w:val="22"/>
              </w:rPr>
            </w:pPr>
            <w:r w:rsidRPr="00366903">
              <w:rPr>
                <w:rFonts w:asciiTheme="minorHAnsi" w:hAnsiTheme="minorHAnsi"/>
                <w:b/>
                <w:sz w:val="22"/>
                <w:szCs w:val="22"/>
              </w:rPr>
              <w:t>COMMUNICATION:</w:t>
            </w:r>
          </w:p>
          <w:p w14:paraId="6E1109D9" w14:textId="77777777" w:rsidR="009F46D7" w:rsidRPr="00A11596" w:rsidRDefault="00A11596" w:rsidP="00A11596">
            <w:pPr>
              <w:spacing w:before="120" w:after="120"/>
              <w:rPr>
                <w:rFonts w:asciiTheme="minorHAnsi" w:hAnsiTheme="minorHAnsi"/>
                <w:i/>
                <w:sz w:val="18"/>
                <w:szCs w:val="18"/>
              </w:rPr>
            </w:pPr>
            <w:r w:rsidRPr="00A11596">
              <w:rPr>
                <w:rFonts w:asciiTheme="minorHAnsi" w:hAnsiTheme="minorHAnsi"/>
                <w:i/>
                <w:sz w:val="18"/>
                <w:szCs w:val="18"/>
              </w:rPr>
              <w:t xml:space="preserve">Patient interaction, patient </w:t>
            </w:r>
            <w:r w:rsidRPr="00A11596">
              <w:rPr>
                <w:rFonts w:asciiTheme="minorHAnsi" w:hAnsiTheme="minorHAnsi"/>
                <w:i/>
                <w:sz w:val="18"/>
                <w:szCs w:val="18"/>
              </w:rPr>
              <w:lastRenderedPageBreak/>
              <w:t>information note taking, liaising with patient family members, working as member of a team, communicating with senior consultants, communicating with other health care professionals regarding longer term patient management.</w:t>
            </w:r>
          </w:p>
        </w:tc>
        <w:tc>
          <w:tcPr>
            <w:tcW w:w="7725" w:type="dxa"/>
            <w:shd w:val="clear" w:color="auto" w:fill="auto"/>
          </w:tcPr>
          <w:p w14:paraId="1EB3BA74" w14:textId="77777777" w:rsidR="009F46D7" w:rsidRPr="00A11596" w:rsidRDefault="006C23FD" w:rsidP="00A11596">
            <w:pPr>
              <w:spacing w:before="120"/>
              <w:rPr>
                <w:rFonts w:asciiTheme="minorHAnsi" w:hAnsiTheme="minorHAnsi"/>
                <w:sz w:val="20"/>
                <w:szCs w:val="22"/>
              </w:rPr>
            </w:pPr>
            <w:r>
              <w:rPr>
                <w:rFonts w:ascii="Calibri" w:hAnsi="Calibri" w:cs="Arial"/>
                <w:sz w:val="22"/>
                <w:szCs w:val="22"/>
              </w:rPr>
              <w:lastRenderedPageBreak/>
              <w:t xml:space="preserve">Competence in presenting cases to the team and in supervision.  Develop competence in working in a multidisciplinary team and collaborating with </w:t>
            </w:r>
            <w:r>
              <w:rPr>
                <w:rFonts w:ascii="Calibri" w:hAnsi="Calibri" w:cs="Arial"/>
                <w:sz w:val="22"/>
                <w:szCs w:val="22"/>
              </w:rPr>
              <w:lastRenderedPageBreak/>
              <w:t>consumers.</w:t>
            </w:r>
          </w:p>
        </w:tc>
      </w:tr>
      <w:tr w:rsidR="009F46D7" w:rsidRPr="00366903" w14:paraId="5E6EC64F" w14:textId="77777777" w:rsidTr="008015A1">
        <w:tc>
          <w:tcPr>
            <w:tcW w:w="3085" w:type="dxa"/>
            <w:shd w:val="clear" w:color="auto" w:fill="auto"/>
          </w:tcPr>
          <w:p w14:paraId="7DAAA98D" w14:textId="77777777" w:rsidR="00A11596" w:rsidRPr="00366903" w:rsidRDefault="00A11596" w:rsidP="00A11596">
            <w:pPr>
              <w:spacing w:before="120"/>
              <w:rPr>
                <w:rFonts w:asciiTheme="minorHAnsi" w:hAnsiTheme="minorHAnsi"/>
                <w:b/>
                <w:sz w:val="22"/>
                <w:szCs w:val="22"/>
              </w:rPr>
            </w:pPr>
            <w:r w:rsidRPr="00366903">
              <w:rPr>
                <w:rFonts w:asciiTheme="minorHAnsi" w:hAnsiTheme="minorHAnsi"/>
                <w:b/>
                <w:sz w:val="22"/>
                <w:szCs w:val="22"/>
              </w:rPr>
              <w:lastRenderedPageBreak/>
              <w:t>PROFESSIONALISM:</w:t>
            </w:r>
          </w:p>
          <w:p w14:paraId="173775A5" w14:textId="77777777" w:rsidR="009F46D7" w:rsidRPr="00A11596" w:rsidRDefault="00A11596" w:rsidP="00A11596">
            <w:pPr>
              <w:spacing w:before="120" w:after="120"/>
              <w:rPr>
                <w:rFonts w:asciiTheme="minorHAnsi" w:hAnsiTheme="minorHAnsi"/>
                <w:i/>
                <w:sz w:val="18"/>
                <w:szCs w:val="18"/>
              </w:rPr>
            </w:pPr>
            <w:r w:rsidRPr="00A11596">
              <w:rPr>
                <w:rFonts w:asciiTheme="minorHAnsi" w:hAnsiTheme="minorHAnsi"/>
                <w:i/>
                <w:sz w:val="18"/>
                <w:szCs w:val="18"/>
              </w:rPr>
              <w:t>Communicate and participate effectively in a multidisciplinary clinical team</w:t>
            </w:r>
            <w:r>
              <w:rPr>
                <w:rFonts w:asciiTheme="minorHAnsi" w:hAnsiTheme="minorHAnsi"/>
                <w:i/>
                <w:sz w:val="18"/>
                <w:szCs w:val="18"/>
              </w:rPr>
              <w:t>. D</w:t>
            </w:r>
            <w:r w:rsidRPr="00A11596">
              <w:rPr>
                <w:rFonts w:asciiTheme="minorHAnsi" w:hAnsiTheme="minorHAnsi"/>
                <w:i/>
                <w:sz w:val="18"/>
                <w:szCs w:val="18"/>
              </w:rPr>
              <w:t xml:space="preserve">evelop skills in the setting of personal learning goals </w:t>
            </w:r>
            <w:r>
              <w:rPr>
                <w:rFonts w:asciiTheme="minorHAnsi" w:hAnsiTheme="minorHAnsi"/>
                <w:i/>
                <w:sz w:val="18"/>
                <w:szCs w:val="18"/>
              </w:rPr>
              <w:t xml:space="preserve">and </w:t>
            </w:r>
            <w:r w:rsidRPr="00A11596">
              <w:rPr>
                <w:rFonts w:asciiTheme="minorHAnsi" w:hAnsiTheme="minorHAnsi"/>
                <w:i/>
                <w:sz w:val="18"/>
                <w:szCs w:val="18"/>
              </w:rPr>
              <w:t>achievement</w:t>
            </w:r>
            <w:r>
              <w:rPr>
                <w:rFonts w:asciiTheme="minorHAnsi" w:hAnsiTheme="minorHAnsi"/>
                <w:i/>
                <w:sz w:val="18"/>
                <w:szCs w:val="18"/>
              </w:rPr>
              <w:t>s</w:t>
            </w:r>
            <w:r w:rsidRPr="00A11596">
              <w:rPr>
                <w:rFonts w:asciiTheme="minorHAnsi" w:hAnsiTheme="minorHAnsi"/>
                <w:i/>
                <w:sz w:val="18"/>
                <w:szCs w:val="18"/>
              </w:rPr>
              <w:t xml:space="preserve"> through self-directed medical education and supervised practice</w:t>
            </w:r>
            <w:r>
              <w:rPr>
                <w:rFonts w:asciiTheme="minorHAnsi" w:hAnsiTheme="minorHAnsi"/>
                <w:i/>
                <w:sz w:val="18"/>
                <w:szCs w:val="18"/>
              </w:rPr>
              <w:t>. Develop</w:t>
            </w:r>
            <w:r w:rsidRPr="00A11596">
              <w:rPr>
                <w:rFonts w:asciiTheme="minorHAnsi" w:hAnsiTheme="minorHAnsi"/>
                <w:i/>
                <w:sz w:val="18"/>
                <w:szCs w:val="18"/>
              </w:rPr>
              <w:t xml:space="preserve"> skills in information technology, collection and i</w:t>
            </w:r>
            <w:r>
              <w:rPr>
                <w:rFonts w:asciiTheme="minorHAnsi" w:hAnsiTheme="minorHAnsi"/>
                <w:i/>
                <w:sz w:val="18"/>
                <w:szCs w:val="18"/>
              </w:rPr>
              <w:t xml:space="preserve">nterpretation of clinical data and </w:t>
            </w:r>
            <w:r w:rsidRPr="00A11596">
              <w:rPr>
                <w:rFonts w:asciiTheme="minorHAnsi" w:hAnsiTheme="minorHAnsi"/>
                <w:i/>
                <w:sz w:val="18"/>
                <w:szCs w:val="18"/>
              </w:rPr>
              <w:t>understand</w:t>
            </w:r>
            <w:r>
              <w:rPr>
                <w:rFonts w:asciiTheme="minorHAnsi" w:hAnsiTheme="minorHAnsi"/>
                <w:i/>
                <w:sz w:val="18"/>
                <w:szCs w:val="18"/>
              </w:rPr>
              <w:t>ing</w:t>
            </w:r>
            <w:r w:rsidRPr="00A11596">
              <w:rPr>
                <w:rFonts w:asciiTheme="minorHAnsi" w:hAnsiTheme="minorHAnsi"/>
                <w:i/>
                <w:sz w:val="18"/>
                <w:szCs w:val="18"/>
              </w:rPr>
              <w:t xml:space="preserve"> the principles of evidence-based practice of medicine and clini</w:t>
            </w:r>
            <w:r>
              <w:rPr>
                <w:rFonts w:asciiTheme="minorHAnsi" w:hAnsiTheme="minorHAnsi"/>
                <w:i/>
                <w:sz w:val="18"/>
                <w:szCs w:val="18"/>
              </w:rPr>
              <w:t xml:space="preserve">cal quality assurance techniques. Develop increased </w:t>
            </w:r>
            <w:r w:rsidRPr="00A11596">
              <w:rPr>
                <w:rFonts w:asciiTheme="minorHAnsi" w:hAnsiTheme="minorHAnsi"/>
                <w:i/>
                <w:sz w:val="18"/>
                <w:szCs w:val="18"/>
              </w:rPr>
              <w:t>understanding of medical ethics and confidentiality, and of the medico-political and medico-legal environment.</w:t>
            </w:r>
          </w:p>
        </w:tc>
        <w:tc>
          <w:tcPr>
            <w:tcW w:w="7725" w:type="dxa"/>
            <w:shd w:val="clear" w:color="auto" w:fill="auto"/>
          </w:tcPr>
          <w:p w14:paraId="45A8F250" w14:textId="77777777" w:rsidR="006C23FD" w:rsidRDefault="006C23FD" w:rsidP="006C23FD">
            <w:pPr>
              <w:numPr>
                <w:ilvl w:val="0"/>
                <w:numId w:val="19"/>
              </w:numPr>
              <w:rPr>
                <w:rFonts w:ascii="Calibri" w:hAnsi="Calibri" w:cs="Arial"/>
                <w:sz w:val="22"/>
                <w:szCs w:val="22"/>
              </w:rPr>
            </w:pPr>
            <w:r>
              <w:rPr>
                <w:rFonts w:ascii="Calibri" w:hAnsi="Calibri" w:cs="Arial"/>
                <w:sz w:val="22"/>
                <w:szCs w:val="22"/>
              </w:rPr>
              <w:t>Attitudes to safety, boundaries, consistency, availability, confidentiality, respect, accountability, motivation and commitment.</w:t>
            </w:r>
          </w:p>
          <w:p w14:paraId="7D64C9D1" w14:textId="77777777" w:rsidR="006C23FD" w:rsidRDefault="006C23FD" w:rsidP="006C23FD">
            <w:pPr>
              <w:numPr>
                <w:ilvl w:val="0"/>
                <w:numId w:val="19"/>
              </w:numPr>
              <w:rPr>
                <w:rFonts w:ascii="Calibri" w:hAnsi="Calibri" w:cs="Arial"/>
                <w:sz w:val="22"/>
                <w:szCs w:val="22"/>
              </w:rPr>
            </w:pPr>
            <w:r>
              <w:rPr>
                <w:rFonts w:ascii="Calibri" w:hAnsi="Calibri" w:cs="Arial"/>
                <w:sz w:val="22"/>
                <w:szCs w:val="22"/>
              </w:rPr>
              <w:t>Participation in supervision and academic meetings.</w:t>
            </w:r>
          </w:p>
          <w:p w14:paraId="1E9F4034" w14:textId="77777777" w:rsidR="009F46D7" w:rsidRPr="006C23FD" w:rsidRDefault="006C23FD" w:rsidP="006C23FD">
            <w:pPr>
              <w:numPr>
                <w:ilvl w:val="0"/>
                <w:numId w:val="19"/>
              </w:numPr>
              <w:rPr>
                <w:rFonts w:ascii="Calibri" w:hAnsi="Calibri" w:cs="Arial"/>
                <w:sz w:val="22"/>
                <w:szCs w:val="22"/>
              </w:rPr>
            </w:pPr>
            <w:r w:rsidRPr="006C23FD">
              <w:rPr>
                <w:rFonts w:ascii="Calibri" w:hAnsi="Calibri" w:cs="Arial"/>
                <w:sz w:val="22"/>
                <w:szCs w:val="22"/>
              </w:rPr>
              <w:t>Carer consultation and involvement, liaison with other health care providers.</w:t>
            </w:r>
          </w:p>
        </w:tc>
      </w:tr>
      <w:tr w:rsidR="009F46D7" w:rsidRPr="00366903" w14:paraId="169E953A" w14:textId="77777777" w:rsidTr="008015A1">
        <w:tc>
          <w:tcPr>
            <w:tcW w:w="10810" w:type="dxa"/>
            <w:gridSpan w:val="2"/>
            <w:shd w:val="clear" w:color="auto" w:fill="auto"/>
            <w:vAlign w:val="bottom"/>
          </w:tcPr>
          <w:p w14:paraId="5ABAA01C" w14:textId="77777777" w:rsidR="00B06EA3" w:rsidRPr="00AC1A33" w:rsidRDefault="009F46D7" w:rsidP="00B06EA3">
            <w:pPr>
              <w:spacing w:before="120"/>
              <w:rPr>
                <w:rFonts w:asciiTheme="minorHAnsi" w:hAnsiTheme="minorHAnsi"/>
                <w:b/>
              </w:rPr>
            </w:pPr>
            <w:r w:rsidRPr="00AC1A33">
              <w:rPr>
                <w:rFonts w:asciiTheme="minorHAnsi" w:hAnsiTheme="minorHAnsi"/>
                <w:b/>
              </w:rPr>
              <w:t>TIMETABLE</w:t>
            </w:r>
            <w:r w:rsidR="00B06EA3" w:rsidRPr="00AC1A33">
              <w:rPr>
                <w:rFonts w:asciiTheme="minorHAnsi" w:hAnsiTheme="minorHAnsi"/>
                <w:b/>
              </w:rPr>
              <w:t>:</w:t>
            </w:r>
          </w:p>
          <w:p w14:paraId="449D4317" w14:textId="77777777" w:rsidR="009F46D7" w:rsidRPr="00B06EA3" w:rsidRDefault="00B06EA3" w:rsidP="00B06EA3">
            <w:pPr>
              <w:spacing w:before="120"/>
              <w:rPr>
                <w:rFonts w:asciiTheme="minorHAnsi" w:hAnsiTheme="minorHAnsi"/>
                <w:b/>
                <w:sz w:val="28"/>
              </w:rPr>
            </w:pPr>
            <w:r w:rsidRPr="00B06EA3">
              <w:rPr>
                <w:rFonts w:asciiTheme="minorHAnsi" w:hAnsiTheme="minorHAnsi"/>
                <w:sz w:val="20"/>
                <w:szCs w:val="18"/>
              </w:rPr>
              <w:t>T</w:t>
            </w:r>
            <w:r w:rsidR="009F46D7" w:rsidRPr="00B06EA3">
              <w:rPr>
                <w:rFonts w:asciiTheme="minorHAnsi" w:hAnsiTheme="minorHAnsi"/>
                <w:sz w:val="20"/>
                <w:szCs w:val="18"/>
              </w:rPr>
              <w:t>he timetable</w:t>
            </w:r>
            <w:r>
              <w:rPr>
                <w:rFonts w:asciiTheme="minorHAnsi" w:hAnsiTheme="minorHAnsi"/>
                <w:sz w:val="20"/>
                <w:szCs w:val="18"/>
              </w:rPr>
              <w:t xml:space="preserve"> below should be completed to include</w:t>
            </w:r>
            <w:r w:rsidR="009F46D7" w:rsidRPr="00B06EA3">
              <w:rPr>
                <w:rFonts w:asciiTheme="minorHAnsi" w:hAnsiTheme="minorHAnsi"/>
                <w:sz w:val="20"/>
                <w:szCs w:val="18"/>
              </w:rPr>
              <w:t xml:space="preserve"> term specific education opportunities, facility wide education opportunities</w:t>
            </w:r>
            <w:r>
              <w:rPr>
                <w:rFonts w:asciiTheme="minorHAnsi" w:hAnsiTheme="minorHAnsi"/>
                <w:sz w:val="20"/>
                <w:szCs w:val="18"/>
              </w:rPr>
              <w:t>. For example include, T</w:t>
            </w:r>
            <w:r w:rsidR="009F46D7" w:rsidRPr="00B06EA3">
              <w:rPr>
                <w:rFonts w:asciiTheme="minorHAnsi" w:hAnsiTheme="minorHAnsi"/>
                <w:sz w:val="20"/>
                <w:szCs w:val="18"/>
              </w:rPr>
              <w:t>MO education sessions, ward rounds, theatre sessions (where relevant), in</w:t>
            </w:r>
            <w:r>
              <w:rPr>
                <w:rFonts w:asciiTheme="minorHAnsi" w:hAnsiTheme="minorHAnsi"/>
                <w:sz w:val="20"/>
                <w:szCs w:val="18"/>
              </w:rPr>
              <w:t>-</w:t>
            </w:r>
            <w:r w:rsidR="009F46D7" w:rsidRPr="00B06EA3">
              <w:rPr>
                <w:rFonts w:asciiTheme="minorHAnsi" w:hAnsiTheme="minorHAnsi"/>
                <w:sz w:val="20"/>
                <w:szCs w:val="18"/>
              </w:rPr>
              <w:t>patie</w:t>
            </w:r>
            <w:r>
              <w:rPr>
                <w:rFonts w:asciiTheme="minorHAnsi" w:hAnsiTheme="minorHAnsi"/>
                <w:sz w:val="20"/>
                <w:szCs w:val="18"/>
              </w:rPr>
              <w:t>nt time, outpatient clinic.</w:t>
            </w:r>
            <w:r w:rsidR="009F46D7" w:rsidRPr="00B06EA3">
              <w:rPr>
                <w:rFonts w:asciiTheme="minorHAnsi" w:hAnsiTheme="minorHAnsi"/>
                <w:sz w:val="20"/>
                <w:szCs w:val="18"/>
              </w:rPr>
              <w:t xml:space="preserve"> It is not intended to be a roster but rather a guide to the activities that the TMO should</w:t>
            </w:r>
            <w:r>
              <w:rPr>
                <w:rFonts w:asciiTheme="minorHAnsi" w:hAnsiTheme="minorHAnsi"/>
                <w:sz w:val="20"/>
                <w:szCs w:val="18"/>
              </w:rPr>
              <w:t xml:space="preserve"> participate in during the week.</w:t>
            </w:r>
          </w:p>
          <w:p w14:paraId="602398ED" w14:textId="77777777" w:rsidR="009F46D7" w:rsidRPr="00366903" w:rsidRDefault="009F46D7" w:rsidP="008015A1">
            <w:pPr>
              <w:jc w:val="center"/>
              <w:rPr>
                <w:rFonts w:asciiTheme="minorHAnsi" w:hAnsiTheme="minorHAnsi"/>
                <w:b/>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356"/>
              <w:gridCol w:w="1357"/>
              <w:gridCol w:w="1357"/>
              <w:gridCol w:w="1356"/>
              <w:gridCol w:w="1357"/>
              <w:gridCol w:w="1357"/>
              <w:gridCol w:w="1357"/>
            </w:tblGrid>
            <w:tr w:rsidR="009F46D7" w:rsidRPr="00366903" w14:paraId="227046F6" w14:textId="77777777" w:rsidTr="008015A1">
              <w:tc>
                <w:tcPr>
                  <w:tcW w:w="738" w:type="dxa"/>
                  <w:shd w:val="clear" w:color="auto" w:fill="BFBFBF"/>
                  <w:vAlign w:val="center"/>
                </w:tcPr>
                <w:p w14:paraId="50AEB88E" w14:textId="77777777" w:rsidR="009F46D7" w:rsidRPr="00366903" w:rsidRDefault="009F46D7" w:rsidP="00CA7BE0">
                  <w:pPr>
                    <w:spacing w:before="40" w:after="40"/>
                    <w:jc w:val="center"/>
                    <w:rPr>
                      <w:rFonts w:asciiTheme="minorHAnsi" w:hAnsiTheme="minorHAnsi"/>
                      <w:b/>
                      <w:sz w:val="22"/>
                      <w:szCs w:val="22"/>
                    </w:rPr>
                  </w:pPr>
                </w:p>
              </w:tc>
              <w:tc>
                <w:tcPr>
                  <w:tcW w:w="1356" w:type="dxa"/>
                  <w:shd w:val="clear" w:color="auto" w:fill="BFBFBF"/>
                  <w:vAlign w:val="center"/>
                </w:tcPr>
                <w:p w14:paraId="59EAEE1C" w14:textId="77777777" w:rsidR="009F46D7" w:rsidRPr="00366903" w:rsidRDefault="00B06EA3" w:rsidP="00CA7BE0">
                  <w:pPr>
                    <w:spacing w:before="40" w:after="40"/>
                    <w:jc w:val="center"/>
                    <w:rPr>
                      <w:rFonts w:asciiTheme="minorHAnsi" w:hAnsiTheme="minorHAnsi"/>
                      <w:b/>
                      <w:sz w:val="22"/>
                      <w:szCs w:val="22"/>
                    </w:rPr>
                  </w:pPr>
                  <w:r w:rsidRPr="00366903">
                    <w:rPr>
                      <w:rFonts w:asciiTheme="minorHAnsi" w:hAnsiTheme="minorHAnsi"/>
                      <w:b/>
                      <w:sz w:val="22"/>
                      <w:szCs w:val="22"/>
                    </w:rPr>
                    <w:t>Monday</w:t>
                  </w:r>
                </w:p>
              </w:tc>
              <w:tc>
                <w:tcPr>
                  <w:tcW w:w="1357" w:type="dxa"/>
                  <w:shd w:val="clear" w:color="auto" w:fill="BFBFBF"/>
                  <w:vAlign w:val="center"/>
                </w:tcPr>
                <w:p w14:paraId="24BD8FCD" w14:textId="77777777" w:rsidR="009F46D7" w:rsidRPr="00366903" w:rsidRDefault="00B06EA3" w:rsidP="00CA7BE0">
                  <w:pPr>
                    <w:spacing w:before="40" w:after="40"/>
                    <w:jc w:val="center"/>
                    <w:rPr>
                      <w:rFonts w:asciiTheme="minorHAnsi" w:hAnsiTheme="minorHAnsi"/>
                      <w:b/>
                      <w:sz w:val="22"/>
                      <w:szCs w:val="22"/>
                    </w:rPr>
                  </w:pPr>
                  <w:r w:rsidRPr="00366903">
                    <w:rPr>
                      <w:rFonts w:asciiTheme="minorHAnsi" w:hAnsiTheme="minorHAnsi"/>
                      <w:b/>
                      <w:sz w:val="22"/>
                      <w:szCs w:val="22"/>
                    </w:rPr>
                    <w:t>Tuesday</w:t>
                  </w:r>
                </w:p>
              </w:tc>
              <w:tc>
                <w:tcPr>
                  <w:tcW w:w="1357" w:type="dxa"/>
                  <w:shd w:val="clear" w:color="auto" w:fill="BFBFBF"/>
                  <w:vAlign w:val="center"/>
                </w:tcPr>
                <w:p w14:paraId="174266F8" w14:textId="77777777" w:rsidR="009F46D7" w:rsidRPr="00366903" w:rsidRDefault="00B06EA3" w:rsidP="00CA7BE0">
                  <w:pPr>
                    <w:spacing w:before="40" w:after="40"/>
                    <w:jc w:val="center"/>
                    <w:rPr>
                      <w:rFonts w:asciiTheme="minorHAnsi" w:hAnsiTheme="minorHAnsi"/>
                      <w:b/>
                      <w:sz w:val="22"/>
                      <w:szCs w:val="22"/>
                    </w:rPr>
                  </w:pPr>
                  <w:r w:rsidRPr="00366903">
                    <w:rPr>
                      <w:rFonts w:asciiTheme="minorHAnsi" w:hAnsiTheme="minorHAnsi"/>
                      <w:b/>
                      <w:sz w:val="22"/>
                      <w:szCs w:val="22"/>
                    </w:rPr>
                    <w:t>Wednesday</w:t>
                  </w:r>
                </w:p>
              </w:tc>
              <w:tc>
                <w:tcPr>
                  <w:tcW w:w="1356" w:type="dxa"/>
                  <w:shd w:val="clear" w:color="auto" w:fill="BFBFBF"/>
                  <w:vAlign w:val="center"/>
                </w:tcPr>
                <w:p w14:paraId="6974F41C" w14:textId="77777777" w:rsidR="009F46D7" w:rsidRPr="00366903" w:rsidRDefault="00B06EA3" w:rsidP="00CA7BE0">
                  <w:pPr>
                    <w:spacing w:before="40" w:after="40"/>
                    <w:jc w:val="center"/>
                    <w:rPr>
                      <w:rFonts w:asciiTheme="minorHAnsi" w:hAnsiTheme="minorHAnsi"/>
                      <w:b/>
                      <w:sz w:val="22"/>
                      <w:szCs w:val="22"/>
                    </w:rPr>
                  </w:pPr>
                  <w:r w:rsidRPr="00366903">
                    <w:rPr>
                      <w:rFonts w:asciiTheme="minorHAnsi" w:hAnsiTheme="minorHAnsi"/>
                      <w:b/>
                      <w:sz w:val="22"/>
                      <w:szCs w:val="22"/>
                    </w:rPr>
                    <w:t>Thursday</w:t>
                  </w:r>
                </w:p>
              </w:tc>
              <w:tc>
                <w:tcPr>
                  <w:tcW w:w="1357" w:type="dxa"/>
                  <w:shd w:val="clear" w:color="auto" w:fill="BFBFBF"/>
                  <w:vAlign w:val="center"/>
                </w:tcPr>
                <w:p w14:paraId="46C5C2F8" w14:textId="77777777" w:rsidR="009F46D7" w:rsidRPr="00366903" w:rsidRDefault="00B06EA3" w:rsidP="00CA7BE0">
                  <w:pPr>
                    <w:spacing w:before="40" w:after="40"/>
                    <w:jc w:val="center"/>
                    <w:rPr>
                      <w:rFonts w:asciiTheme="minorHAnsi" w:hAnsiTheme="minorHAnsi"/>
                      <w:b/>
                      <w:sz w:val="22"/>
                      <w:szCs w:val="22"/>
                    </w:rPr>
                  </w:pPr>
                  <w:r w:rsidRPr="00366903">
                    <w:rPr>
                      <w:rFonts w:asciiTheme="minorHAnsi" w:hAnsiTheme="minorHAnsi"/>
                      <w:b/>
                      <w:sz w:val="22"/>
                      <w:szCs w:val="22"/>
                    </w:rPr>
                    <w:t>Friday</w:t>
                  </w:r>
                </w:p>
              </w:tc>
              <w:tc>
                <w:tcPr>
                  <w:tcW w:w="1357" w:type="dxa"/>
                  <w:shd w:val="clear" w:color="auto" w:fill="BFBFBF"/>
                  <w:vAlign w:val="center"/>
                </w:tcPr>
                <w:p w14:paraId="2BD5740B" w14:textId="77777777" w:rsidR="009F46D7" w:rsidRPr="00366903" w:rsidRDefault="00B06EA3" w:rsidP="00CA7BE0">
                  <w:pPr>
                    <w:spacing w:before="40" w:after="40"/>
                    <w:jc w:val="center"/>
                    <w:rPr>
                      <w:rFonts w:asciiTheme="minorHAnsi" w:hAnsiTheme="minorHAnsi"/>
                      <w:b/>
                      <w:sz w:val="22"/>
                      <w:szCs w:val="22"/>
                    </w:rPr>
                  </w:pPr>
                  <w:r w:rsidRPr="00366903">
                    <w:rPr>
                      <w:rFonts w:asciiTheme="minorHAnsi" w:hAnsiTheme="minorHAnsi"/>
                      <w:b/>
                      <w:sz w:val="22"/>
                      <w:szCs w:val="22"/>
                    </w:rPr>
                    <w:t>Saturday</w:t>
                  </w:r>
                </w:p>
              </w:tc>
              <w:tc>
                <w:tcPr>
                  <w:tcW w:w="1357" w:type="dxa"/>
                  <w:shd w:val="clear" w:color="auto" w:fill="BFBFBF"/>
                  <w:vAlign w:val="center"/>
                </w:tcPr>
                <w:p w14:paraId="36D19C91" w14:textId="77777777" w:rsidR="009F46D7" w:rsidRPr="00366903" w:rsidRDefault="00B06EA3" w:rsidP="00CA7BE0">
                  <w:pPr>
                    <w:spacing w:before="40" w:after="40"/>
                    <w:jc w:val="center"/>
                    <w:rPr>
                      <w:rFonts w:asciiTheme="minorHAnsi" w:hAnsiTheme="minorHAnsi"/>
                      <w:b/>
                      <w:sz w:val="22"/>
                      <w:szCs w:val="22"/>
                    </w:rPr>
                  </w:pPr>
                  <w:r w:rsidRPr="00366903">
                    <w:rPr>
                      <w:rFonts w:asciiTheme="minorHAnsi" w:hAnsiTheme="minorHAnsi"/>
                      <w:b/>
                      <w:sz w:val="22"/>
                      <w:szCs w:val="22"/>
                    </w:rPr>
                    <w:t>Sunday</w:t>
                  </w:r>
                </w:p>
              </w:tc>
            </w:tr>
            <w:tr w:rsidR="009F46D7" w:rsidRPr="00366903" w14:paraId="2230F3FC" w14:textId="77777777" w:rsidTr="00B06EA3">
              <w:tc>
                <w:tcPr>
                  <w:tcW w:w="738" w:type="dxa"/>
                  <w:vMerge w:val="restart"/>
                  <w:vAlign w:val="center"/>
                </w:tcPr>
                <w:p w14:paraId="485F0E81" w14:textId="77777777" w:rsidR="009F46D7" w:rsidRPr="00366903" w:rsidRDefault="009F46D7" w:rsidP="008015A1">
                  <w:pPr>
                    <w:jc w:val="center"/>
                    <w:rPr>
                      <w:rFonts w:asciiTheme="minorHAnsi" w:hAnsiTheme="minorHAnsi"/>
                      <w:b/>
                    </w:rPr>
                  </w:pPr>
                  <w:r w:rsidRPr="00366903">
                    <w:rPr>
                      <w:rFonts w:asciiTheme="minorHAnsi" w:hAnsiTheme="minorHAnsi"/>
                      <w:b/>
                    </w:rPr>
                    <w:t>AM</w:t>
                  </w:r>
                </w:p>
              </w:tc>
              <w:tc>
                <w:tcPr>
                  <w:tcW w:w="1356" w:type="dxa"/>
                  <w:vAlign w:val="center"/>
                </w:tcPr>
                <w:p w14:paraId="01BC3B1E" w14:textId="77777777" w:rsidR="00754A31" w:rsidRDefault="00754A31" w:rsidP="00754A31">
                  <w:pPr>
                    <w:rPr>
                      <w:rFonts w:ascii="Calibri" w:hAnsi="Calibri" w:cs="Arial"/>
                      <w:i/>
                      <w:sz w:val="18"/>
                      <w:szCs w:val="18"/>
                    </w:rPr>
                  </w:pPr>
                  <w:r>
                    <w:rPr>
                      <w:rFonts w:ascii="Calibri" w:hAnsi="Calibri" w:cs="Arial"/>
                      <w:i/>
                      <w:sz w:val="18"/>
                      <w:szCs w:val="18"/>
                    </w:rPr>
                    <w:t>0900 Handover</w:t>
                  </w:r>
                </w:p>
                <w:p w14:paraId="2D348F9E" w14:textId="77777777" w:rsidR="009F46D7" w:rsidRPr="00B06EA3" w:rsidRDefault="009F46D7" w:rsidP="00B06EA3">
                  <w:pPr>
                    <w:spacing w:before="40" w:after="40"/>
                    <w:jc w:val="center"/>
                    <w:rPr>
                      <w:rFonts w:asciiTheme="minorHAnsi" w:hAnsiTheme="minorHAnsi"/>
                      <w:sz w:val="20"/>
                    </w:rPr>
                  </w:pPr>
                </w:p>
              </w:tc>
              <w:tc>
                <w:tcPr>
                  <w:tcW w:w="1357" w:type="dxa"/>
                  <w:vAlign w:val="center"/>
                </w:tcPr>
                <w:p w14:paraId="54767033" w14:textId="77777777" w:rsidR="00754A31" w:rsidRDefault="00754A31" w:rsidP="00754A31">
                  <w:pPr>
                    <w:rPr>
                      <w:rFonts w:ascii="Calibri" w:hAnsi="Calibri" w:cs="Arial"/>
                      <w:i/>
                      <w:sz w:val="18"/>
                      <w:szCs w:val="18"/>
                    </w:rPr>
                  </w:pPr>
                  <w:r>
                    <w:rPr>
                      <w:rFonts w:ascii="Calibri" w:hAnsi="Calibri" w:cs="Arial"/>
                      <w:i/>
                      <w:sz w:val="18"/>
                      <w:szCs w:val="18"/>
                    </w:rPr>
                    <w:t>0900 Handover</w:t>
                  </w:r>
                </w:p>
                <w:p w14:paraId="5EBB302A" w14:textId="77777777" w:rsidR="009F46D7" w:rsidRPr="00B06EA3" w:rsidRDefault="009F46D7" w:rsidP="00B06EA3">
                  <w:pPr>
                    <w:spacing w:before="40" w:after="40"/>
                    <w:jc w:val="center"/>
                    <w:rPr>
                      <w:rFonts w:asciiTheme="minorHAnsi" w:hAnsiTheme="minorHAnsi"/>
                      <w:sz w:val="20"/>
                    </w:rPr>
                  </w:pPr>
                </w:p>
              </w:tc>
              <w:tc>
                <w:tcPr>
                  <w:tcW w:w="1357" w:type="dxa"/>
                  <w:vAlign w:val="center"/>
                </w:tcPr>
                <w:p w14:paraId="4E339AB7" w14:textId="77777777" w:rsidR="00754A31" w:rsidRDefault="00754A31" w:rsidP="00754A31">
                  <w:pPr>
                    <w:rPr>
                      <w:rFonts w:ascii="Calibri" w:hAnsi="Calibri" w:cs="Arial"/>
                      <w:i/>
                      <w:sz w:val="18"/>
                      <w:szCs w:val="18"/>
                    </w:rPr>
                  </w:pPr>
                  <w:r>
                    <w:rPr>
                      <w:rFonts w:ascii="Calibri" w:hAnsi="Calibri" w:cs="Arial"/>
                      <w:i/>
                      <w:sz w:val="18"/>
                      <w:szCs w:val="18"/>
                    </w:rPr>
                    <w:t>0900 Handover</w:t>
                  </w:r>
                </w:p>
                <w:p w14:paraId="2CC3480E" w14:textId="77777777" w:rsidR="009F46D7" w:rsidRPr="00B06EA3" w:rsidRDefault="009F46D7" w:rsidP="00B06EA3">
                  <w:pPr>
                    <w:spacing w:before="40" w:after="40"/>
                    <w:jc w:val="center"/>
                    <w:rPr>
                      <w:rFonts w:asciiTheme="minorHAnsi" w:hAnsiTheme="minorHAnsi"/>
                      <w:sz w:val="20"/>
                    </w:rPr>
                  </w:pPr>
                </w:p>
              </w:tc>
              <w:tc>
                <w:tcPr>
                  <w:tcW w:w="1356" w:type="dxa"/>
                  <w:vAlign w:val="center"/>
                </w:tcPr>
                <w:p w14:paraId="5AB0184D" w14:textId="77777777" w:rsidR="00754A31" w:rsidRDefault="00754A31" w:rsidP="00754A31">
                  <w:pPr>
                    <w:rPr>
                      <w:rFonts w:ascii="Calibri" w:hAnsi="Calibri" w:cs="Arial"/>
                      <w:i/>
                      <w:sz w:val="18"/>
                      <w:szCs w:val="18"/>
                    </w:rPr>
                  </w:pPr>
                  <w:r>
                    <w:rPr>
                      <w:rFonts w:ascii="Calibri" w:hAnsi="Calibri" w:cs="Arial"/>
                      <w:i/>
                      <w:sz w:val="18"/>
                      <w:szCs w:val="18"/>
                    </w:rPr>
                    <w:t>0900 Handover</w:t>
                  </w:r>
                </w:p>
                <w:p w14:paraId="30A12C4C" w14:textId="77777777" w:rsidR="009F46D7" w:rsidRPr="00B06EA3" w:rsidRDefault="009F46D7" w:rsidP="00B06EA3">
                  <w:pPr>
                    <w:spacing w:before="40" w:after="40"/>
                    <w:jc w:val="center"/>
                    <w:rPr>
                      <w:rFonts w:asciiTheme="minorHAnsi" w:hAnsiTheme="minorHAnsi"/>
                      <w:sz w:val="20"/>
                    </w:rPr>
                  </w:pPr>
                </w:p>
              </w:tc>
              <w:tc>
                <w:tcPr>
                  <w:tcW w:w="1357" w:type="dxa"/>
                  <w:vAlign w:val="center"/>
                </w:tcPr>
                <w:p w14:paraId="322D2FC9" w14:textId="77777777" w:rsidR="00754A31" w:rsidRDefault="00754A31" w:rsidP="00754A31">
                  <w:pPr>
                    <w:rPr>
                      <w:rFonts w:ascii="Calibri" w:hAnsi="Calibri" w:cs="Arial"/>
                      <w:i/>
                      <w:sz w:val="18"/>
                      <w:szCs w:val="18"/>
                    </w:rPr>
                  </w:pPr>
                  <w:r>
                    <w:rPr>
                      <w:rFonts w:ascii="Calibri" w:hAnsi="Calibri" w:cs="Arial"/>
                      <w:i/>
                      <w:sz w:val="18"/>
                      <w:szCs w:val="18"/>
                    </w:rPr>
                    <w:t>0900 Handover</w:t>
                  </w:r>
                </w:p>
                <w:p w14:paraId="0A8EF323" w14:textId="77777777" w:rsidR="009F46D7" w:rsidRPr="00B06EA3" w:rsidRDefault="009F46D7" w:rsidP="00B06EA3">
                  <w:pPr>
                    <w:spacing w:before="40" w:after="40"/>
                    <w:jc w:val="center"/>
                    <w:rPr>
                      <w:rFonts w:asciiTheme="minorHAnsi" w:hAnsiTheme="minorHAnsi"/>
                      <w:sz w:val="20"/>
                    </w:rPr>
                  </w:pPr>
                </w:p>
              </w:tc>
              <w:tc>
                <w:tcPr>
                  <w:tcW w:w="1357" w:type="dxa"/>
                  <w:vAlign w:val="center"/>
                </w:tcPr>
                <w:p w14:paraId="29123346" w14:textId="77777777" w:rsidR="009F46D7" w:rsidRPr="00B06EA3" w:rsidRDefault="009F46D7" w:rsidP="00B06EA3">
                  <w:pPr>
                    <w:spacing w:before="40" w:after="40"/>
                    <w:jc w:val="center"/>
                    <w:rPr>
                      <w:rFonts w:asciiTheme="minorHAnsi" w:hAnsiTheme="minorHAnsi"/>
                      <w:sz w:val="20"/>
                    </w:rPr>
                  </w:pPr>
                </w:p>
              </w:tc>
              <w:tc>
                <w:tcPr>
                  <w:tcW w:w="1357" w:type="dxa"/>
                  <w:vAlign w:val="center"/>
                </w:tcPr>
                <w:p w14:paraId="3A45C8B1" w14:textId="77777777" w:rsidR="009F46D7" w:rsidRPr="00B06EA3" w:rsidRDefault="009F46D7" w:rsidP="00B06EA3">
                  <w:pPr>
                    <w:spacing w:before="40" w:after="40"/>
                    <w:jc w:val="center"/>
                    <w:rPr>
                      <w:rFonts w:asciiTheme="minorHAnsi" w:hAnsiTheme="minorHAnsi"/>
                      <w:sz w:val="20"/>
                    </w:rPr>
                  </w:pPr>
                </w:p>
              </w:tc>
            </w:tr>
            <w:tr w:rsidR="009F46D7" w:rsidRPr="00366903" w14:paraId="477DB23D" w14:textId="77777777" w:rsidTr="00B06EA3">
              <w:tc>
                <w:tcPr>
                  <w:tcW w:w="738" w:type="dxa"/>
                  <w:vMerge/>
                  <w:vAlign w:val="center"/>
                </w:tcPr>
                <w:p w14:paraId="4B0CE18A" w14:textId="77777777" w:rsidR="009F46D7" w:rsidRPr="00366903" w:rsidRDefault="009F46D7" w:rsidP="008015A1">
                  <w:pPr>
                    <w:jc w:val="center"/>
                    <w:rPr>
                      <w:rFonts w:asciiTheme="minorHAnsi" w:hAnsiTheme="minorHAnsi"/>
                      <w:b/>
                    </w:rPr>
                  </w:pPr>
                </w:p>
              </w:tc>
              <w:tc>
                <w:tcPr>
                  <w:tcW w:w="1356" w:type="dxa"/>
                  <w:vAlign w:val="center"/>
                </w:tcPr>
                <w:p w14:paraId="4835408D" w14:textId="77777777" w:rsidR="009F46D7" w:rsidRPr="00BF618F" w:rsidRDefault="00BF618F" w:rsidP="00BF618F">
                  <w:pPr>
                    <w:spacing w:before="40" w:after="40"/>
                    <w:rPr>
                      <w:rFonts w:asciiTheme="minorHAnsi" w:hAnsiTheme="minorHAnsi"/>
                      <w:i/>
                      <w:sz w:val="18"/>
                      <w:szCs w:val="18"/>
                    </w:rPr>
                  </w:pPr>
                  <w:r w:rsidRPr="00BF618F">
                    <w:rPr>
                      <w:rFonts w:asciiTheme="minorHAnsi" w:hAnsiTheme="minorHAnsi"/>
                      <w:i/>
                      <w:sz w:val="18"/>
                      <w:szCs w:val="18"/>
                    </w:rPr>
                    <w:t>12.00 psychiatric academic meeting Gp plus</w:t>
                  </w:r>
                </w:p>
              </w:tc>
              <w:tc>
                <w:tcPr>
                  <w:tcW w:w="1357" w:type="dxa"/>
                  <w:vAlign w:val="center"/>
                </w:tcPr>
                <w:p w14:paraId="3DFA3DC2" w14:textId="77777777" w:rsidR="009F46D7" w:rsidRPr="00B06EA3" w:rsidRDefault="009F46D7" w:rsidP="00B06EA3">
                  <w:pPr>
                    <w:spacing w:before="40" w:after="40"/>
                    <w:jc w:val="center"/>
                    <w:rPr>
                      <w:rFonts w:asciiTheme="minorHAnsi" w:hAnsiTheme="minorHAnsi"/>
                      <w:sz w:val="20"/>
                    </w:rPr>
                  </w:pPr>
                </w:p>
              </w:tc>
              <w:tc>
                <w:tcPr>
                  <w:tcW w:w="1357" w:type="dxa"/>
                  <w:vAlign w:val="center"/>
                </w:tcPr>
                <w:p w14:paraId="442021D4" w14:textId="77777777" w:rsidR="009F46D7" w:rsidRPr="00B06EA3" w:rsidRDefault="009F46D7" w:rsidP="00B06EA3">
                  <w:pPr>
                    <w:spacing w:before="40" w:after="40"/>
                    <w:jc w:val="center"/>
                    <w:rPr>
                      <w:rFonts w:asciiTheme="minorHAnsi" w:hAnsiTheme="minorHAnsi"/>
                      <w:sz w:val="20"/>
                    </w:rPr>
                  </w:pPr>
                </w:p>
              </w:tc>
              <w:tc>
                <w:tcPr>
                  <w:tcW w:w="1356" w:type="dxa"/>
                  <w:vAlign w:val="center"/>
                </w:tcPr>
                <w:p w14:paraId="1FBEA081" w14:textId="77777777" w:rsidR="009F46D7" w:rsidRPr="00B06EA3" w:rsidRDefault="009F46D7" w:rsidP="00B06EA3">
                  <w:pPr>
                    <w:spacing w:before="40" w:after="40"/>
                    <w:jc w:val="center"/>
                    <w:rPr>
                      <w:rFonts w:asciiTheme="minorHAnsi" w:hAnsiTheme="minorHAnsi"/>
                      <w:sz w:val="20"/>
                    </w:rPr>
                  </w:pPr>
                </w:p>
              </w:tc>
              <w:tc>
                <w:tcPr>
                  <w:tcW w:w="1357" w:type="dxa"/>
                  <w:vAlign w:val="center"/>
                </w:tcPr>
                <w:p w14:paraId="6F202A36" w14:textId="77777777" w:rsidR="009F46D7" w:rsidRPr="00B06EA3" w:rsidRDefault="009F46D7" w:rsidP="00B06EA3">
                  <w:pPr>
                    <w:spacing w:before="40" w:after="40"/>
                    <w:jc w:val="center"/>
                    <w:rPr>
                      <w:rFonts w:asciiTheme="minorHAnsi" w:hAnsiTheme="minorHAnsi"/>
                      <w:sz w:val="20"/>
                    </w:rPr>
                  </w:pPr>
                </w:p>
              </w:tc>
              <w:tc>
                <w:tcPr>
                  <w:tcW w:w="1357" w:type="dxa"/>
                  <w:vAlign w:val="center"/>
                </w:tcPr>
                <w:p w14:paraId="4000400B" w14:textId="77777777" w:rsidR="009F46D7" w:rsidRPr="00B06EA3" w:rsidRDefault="009F46D7" w:rsidP="00B06EA3">
                  <w:pPr>
                    <w:spacing w:before="40" w:after="40"/>
                    <w:jc w:val="center"/>
                    <w:rPr>
                      <w:rFonts w:asciiTheme="minorHAnsi" w:hAnsiTheme="minorHAnsi"/>
                      <w:sz w:val="20"/>
                    </w:rPr>
                  </w:pPr>
                </w:p>
              </w:tc>
              <w:tc>
                <w:tcPr>
                  <w:tcW w:w="1357" w:type="dxa"/>
                  <w:vAlign w:val="center"/>
                </w:tcPr>
                <w:p w14:paraId="64A5CB86" w14:textId="77777777" w:rsidR="009F46D7" w:rsidRPr="00B06EA3" w:rsidRDefault="009F46D7" w:rsidP="00B06EA3">
                  <w:pPr>
                    <w:spacing w:before="40" w:after="40"/>
                    <w:jc w:val="center"/>
                    <w:rPr>
                      <w:rFonts w:asciiTheme="minorHAnsi" w:hAnsiTheme="minorHAnsi"/>
                      <w:sz w:val="20"/>
                    </w:rPr>
                  </w:pPr>
                </w:p>
              </w:tc>
            </w:tr>
            <w:tr w:rsidR="009F46D7" w:rsidRPr="00366903" w14:paraId="0D1872D9" w14:textId="77777777" w:rsidTr="00B06EA3">
              <w:tc>
                <w:tcPr>
                  <w:tcW w:w="738" w:type="dxa"/>
                  <w:vMerge w:val="restart"/>
                  <w:vAlign w:val="center"/>
                </w:tcPr>
                <w:p w14:paraId="3C2BB0D7" w14:textId="77777777" w:rsidR="009F46D7" w:rsidRPr="00366903" w:rsidRDefault="009F46D7" w:rsidP="008015A1">
                  <w:pPr>
                    <w:jc w:val="center"/>
                    <w:rPr>
                      <w:rFonts w:asciiTheme="minorHAnsi" w:hAnsiTheme="minorHAnsi"/>
                      <w:b/>
                    </w:rPr>
                  </w:pPr>
                  <w:r w:rsidRPr="00366903">
                    <w:rPr>
                      <w:rFonts w:asciiTheme="minorHAnsi" w:hAnsiTheme="minorHAnsi"/>
                      <w:b/>
                    </w:rPr>
                    <w:t>PM</w:t>
                  </w:r>
                </w:p>
              </w:tc>
              <w:tc>
                <w:tcPr>
                  <w:tcW w:w="1356" w:type="dxa"/>
                  <w:vAlign w:val="center"/>
                </w:tcPr>
                <w:p w14:paraId="732C0A69" w14:textId="77777777" w:rsidR="009F46D7" w:rsidRPr="00B06EA3" w:rsidRDefault="009F46D7" w:rsidP="00B06EA3">
                  <w:pPr>
                    <w:spacing w:before="40" w:after="40"/>
                    <w:jc w:val="center"/>
                    <w:rPr>
                      <w:rFonts w:asciiTheme="minorHAnsi" w:hAnsiTheme="minorHAnsi"/>
                      <w:sz w:val="20"/>
                    </w:rPr>
                  </w:pPr>
                </w:p>
              </w:tc>
              <w:tc>
                <w:tcPr>
                  <w:tcW w:w="1357" w:type="dxa"/>
                  <w:vAlign w:val="center"/>
                </w:tcPr>
                <w:p w14:paraId="7B9843F8" w14:textId="77777777" w:rsidR="009F46D7" w:rsidRPr="00B06EA3" w:rsidRDefault="009F46D7" w:rsidP="00B06EA3">
                  <w:pPr>
                    <w:spacing w:before="40" w:after="40"/>
                    <w:jc w:val="center"/>
                    <w:rPr>
                      <w:rFonts w:asciiTheme="minorHAnsi" w:hAnsiTheme="minorHAnsi"/>
                      <w:sz w:val="20"/>
                    </w:rPr>
                  </w:pPr>
                </w:p>
              </w:tc>
              <w:tc>
                <w:tcPr>
                  <w:tcW w:w="1357" w:type="dxa"/>
                  <w:vAlign w:val="center"/>
                </w:tcPr>
                <w:p w14:paraId="1B747B9B" w14:textId="77777777" w:rsidR="009F46D7" w:rsidRPr="00B06EA3" w:rsidRDefault="009F46D7" w:rsidP="00B06EA3">
                  <w:pPr>
                    <w:spacing w:before="40" w:after="40"/>
                    <w:jc w:val="center"/>
                    <w:rPr>
                      <w:rFonts w:asciiTheme="minorHAnsi" w:hAnsiTheme="minorHAnsi"/>
                      <w:sz w:val="20"/>
                    </w:rPr>
                  </w:pPr>
                </w:p>
              </w:tc>
              <w:tc>
                <w:tcPr>
                  <w:tcW w:w="1356" w:type="dxa"/>
                  <w:vAlign w:val="center"/>
                </w:tcPr>
                <w:p w14:paraId="5EB69C2F" w14:textId="77777777" w:rsidR="009F46D7" w:rsidRPr="00B06EA3" w:rsidRDefault="009F46D7" w:rsidP="00B06EA3">
                  <w:pPr>
                    <w:spacing w:before="40" w:after="40"/>
                    <w:jc w:val="center"/>
                    <w:rPr>
                      <w:rFonts w:asciiTheme="minorHAnsi" w:hAnsiTheme="minorHAnsi"/>
                      <w:sz w:val="20"/>
                    </w:rPr>
                  </w:pPr>
                </w:p>
              </w:tc>
              <w:tc>
                <w:tcPr>
                  <w:tcW w:w="1357" w:type="dxa"/>
                  <w:vAlign w:val="center"/>
                </w:tcPr>
                <w:p w14:paraId="1E929DBA" w14:textId="77777777" w:rsidR="009F46D7" w:rsidRPr="00B06EA3" w:rsidRDefault="009F46D7" w:rsidP="00B06EA3">
                  <w:pPr>
                    <w:spacing w:before="40" w:after="40"/>
                    <w:jc w:val="center"/>
                    <w:rPr>
                      <w:rFonts w:asciiTheme="minorHAnsi" w:hAnsiTheme="minorHAnsi"/>
                      <w:sz w:val="20"/>
                    </w:rPr>
                  </w:pPr>
                </w:p>
              </w:tc>
              <w:tc>
                <w:tcPr>
                  <w:tcW w:w="1357" w:type="dxa"/>
                  <w:vAlign w:val="center"/>
                </w:tcPr>
                <w:p w14:paraId="79B9BC90" w14:textId="77777777" w:rsidR="009F46D7" w:rsidRPr="00B06EA3" w:rsidRDefault="009F46D7" w:rsidP="00B06EA3">
                  <w:pPr>
                    <w:spacing w:before="40" w:after="40"/>
                    <w:jc w:val="center"/>
                    <w:rPr>
                      <w:rFonts w:asciiTheme="minorHAnsi" w:hAnsiTheme="minorHAnsi"/>
                      <w:sz w:val="20"/>
                    </w:rPr>
                  </w:pPr>
                </w:p>
              </w:tc>
              <w:tc>
                <w:tcPr>
                  <w:tcW w:w="1357" w:type="dxa"/>
                  <w:vAlign w:val="center"/>
                </w:tcPr>
                <w:p w14:paraId="6583D1E7" w14:textId="77777777" w:rsidR="009F46D7" w:rsidRPr="00B06EA3" w:rsidRDefault="009F46D7" w:rsidP="00B06EA3">
                  <w:pPr>
                    <w:spacing w:before="40" w:after="40"/>
                    <w:jc w:val="center"/>
                    <w:rPr>
                      <w:rFonts w:asciiTheme="minorHAnsi" w:hAnsiTheme="minorHAnsi"/>
                      <w:sz w:val="20"/>
                    </w:rPr>
                  </w:pPr>
                </w:p>
              </w:tc>
            </w:tr>
            <w:tr w:rsidR="009F46D7" w:rsidRPr="00366903" w14:paraId="793DCE8E" w14:textId="77777777" w:rsidTr="00B06EA3">
              <w:tc>
                <w:tcPr>
                  <w:tcW w:w="738" w:type="dxa"/>
                  <w:vMerge/>
                  <w:vAlign w:val="center"/>
                </w:tcPr>
                <w:p w14:paraId="7DFA9FD5" w14:textId="77777777" w:rsidR="009F46D7" w:rsidRPr="00366903" w:rsidRDefault="009F46D7" w:rsidP="008015A1">
                  <w:pPr>
                    <w:jc w:val="center"/>
                    <w:rPr>
                      <w:rFonts w:asciiTheme="minorHAnsi" w:hAnsiTheme="minorHAnsi"/>
                      <w:b/>
                    </w:rPr>
                  </w:pPr>
                </w:p>
              </w:tc>
              <w:tc>
                <w:tcPr>
                  <w:tcW w:w="1356" w:type="dxa"/>
                  <w:vAlign w:val="center"/>
                </w:tcPr>
                <w:p w14:paraId="12D2A6A4" w14:textId="77777777" w:rsidR="009F46D7" w:rsidRPr="00B06EA3" w:rsidRDefault="009F46D7" w:rsidP="00B06EA3">
                  <w:pPr>
                    <w:spacing w:before="40" w:after="40"/>
                    <w:jc w:val="center"/>
                    <w:rPr>
                      <w:rFonts w:asciiTheme="minorHAnsi" w:hAnsiTheme="minorHAnsi"/>
                      <w:sz w:val="20"/>
                    </w:rPr>
                  </w:pPr>
                </w:p>
              </w:tc>
              <w:tc>
                <w:tcPr>
                  <w:tcW w:w="1357" w:type="dxa"/>
                  <w:vAlign w:val="center"/>
                </w:tcPr>
                <w:p w14:paraId="364FA996" w14:textId="77777777" w:rsidR="009F46D7" w:rsidRPr="00B06EA3" w:rsidRDefault="009F46D7" w:rsidP="00B06EA3">
                  <w:pPr>
                    <w:spacing w:before="40" w:after="40"/>
                    <w:jc w:val="center"/>
                    <w:rPr>
                      <w:rFonts w:asciiTheme="minorHAnsi" w:hAnsiTheme="minorHAnsi"/>
                      <w:sz w:val="20"/>
                    </w:rPr>
                  </w:pPr>
                </w:p>
              </w:tc>
              <w:tc>
                <w:tcPr>
                  <w:tcW w:w="1357" w:type="dxa"/>
                  <w:vAlign w:val="center"/>
                </w:tcPr>
                <w:p w14:paraId="2929A853" w14:textId="77777777" w:rsidR="009F46D7" w:rsidRPr="00B06EA3" w:rsidRDefault="009F46D7" w:rsidP="00B06EA3">
                  <w:pPr>
                    <w:spacing w:before="40" w:after="40"/>
                    <w:jc w:val="center"/>
                    <w:rPr>
                      <w:rFonts w:asciiTheme="minorHAnsi" w:hAnsiTheme="minorHAnsi"/>
                      <w:sz w:val="20"/>
                    </w:rPr>
                  </w:pPr>
                </w:p>
              </w:tc>
              <w:tc>
                <w:tcPr>
                  <w:tcW w:w="1356" w:type="dxa"/>
                  <w:vAlign w:val="center"/>
                </w:tcPr>
                <w:p w14:paraId="3E2B40E8" w14:textId="77777777" w:rsidR="00754A31" w:rsidRDefault="00754A31" w:rsidP="00754A31">
                  <w:pPr>
                    <w:rPr>
                      <w:rFonts w:ascii="Calibri" w:hAnsi="Calibri" w:cs="Arial"/>
                      <w:i/>
                      <w:sz w:val="18"/>
                      <w:szCs w:val="18"/>
                    </w:rPr>
                  </w:pPr>
                  <w:r>
                    <w:rPr>
                      <w:rFonts w:ascii="Calibri" w:hAnsi="Calibri" w:cs="Arial"/>
                      <w:i/>
                      <w:sz w:val="18"/>
                      <w:szCs w:val="18"/>
                    </w:rPr>
                    <w:t>1400 – 1700</w:t>
                  </w:r>
                </w:p>
                <w:p w14:paraId="1C65EC6F" w14:textId="77777777" w:rsidR="009F46D7" w:rsidRPr="00B06EA3" w:rsidRDefault="00754A31" w:rsidP="00754A31">
                  <w:pPr>
                    <w:spacing w:before="40" w:after="40"/>
                    <w:jc w:val="center"/>
                    <w:rPr>
                      <w:rFonts w:asciiTheme="minorHAnsi" w:hAnsiTheme="minorHAnsi"/>
                      <w:sz w:val="20"/>
                    </w:rPr>
                  </w:pPr>
                  <w:r>
                    <w:rPr>
                      <w:rFonts w:ascii="Calibri" w:hAnsi="Calibri" w:cs="Arial"/>
                      <w:i/>
                      <w:sz w:val="18"/>
                      <w:szCs w:val="18"/>
                    </w:rPr>
                    <w:t>TAPPP Tutorial – Glenside</w:t>
                  </w:r>
                </w:p>
              </w:tc>
              <w:tc>
                <w:tcPr>
                  <w:tcW w:w="1357" w:type="dxa"/>
                  <w:vAlign w:val="center"/>
                </w:tcPr>
                <w:p w14:paraId="0D2C243C" w14:textId="77777777" w:rsidR="009F46D7" w:rsidRPr="00B06EA3" w:rsidRDefault="009F46D7" w:rsidP="00B06EA3">
                  <w:pPr>
                    <w:spacing w:before="40" w:after="40"/>
                    <w:jc w:val="center"/>
                    <w:rPr>
                      <w:rFonts w:asciiTheme="minorHAnsi" w:hAnsiTheme="minorHAnsi"/>
                      <w:sz w:val="20"/>
                    </w:rPr>
                  </w:pPr>
                </w:p>
              </w:tc>
              <w:tc>
                <w:tcPr>
                  <w:tcW w:w="1357" w:type="dxa"/>
                  <w:vAlign w:val="center"/>
                </w:tcPr>
                <w:p w14:paraId="7176D754" w14:textId="77777777" w:rsidR="009F46D7" w:rsidRPr="00B06EA3" w:rsidRDefault="009F46D7" w:rsidP="00B06EA3">
                  <w:pPr>
                    <w:spacing w:before="40" w:after="40"/>
                    <w:jc w:val="center"/>
                    <w:rPr>
                      <w:rFonts w:asciiTheme="minorHAnsi" w:hAnsiTheme="minorHAnsi"/>
                      <w:sz w:val="20"/>
                    </w:rPr>
                  </w:pPr>
                </w:p>
              </w:tc>
              <w:tc>
                <w:tcPr>
                  <w:tcW w:w="1357" w:type="dxa"/>
                  <w:vAlign w:val="center"/>
                </w:tcPr>
                <w:p w14:paraId="772FA0EE" w14:textId="77777777" w:rsidR="009F46D7" w:rsidRPr="00B06EA3" w:rsidRDefault="009F46D7" w:rsidP="00B06EA3">
                  <w:pPr>
                    <w:spacing w:before="40" w:after="40"/>
                    <w:jc w:val="center"/>
                    <w:rPr>
                      <w:rFonts w:asciiTheme="minorHAnsi" w:hAnsiTheme="minorHAnsi"/>
                      <w:sz w:val="20"/>
                    </w:rPr>
                  </w:pPr>
                </w:p>
              </w:tc>
            </w:tr>
          </w:tbl>
          <w:p w14:paraId="532A26C7" w14:textId="77777777" w:rsidR="009F46D7" w:rsidRPr="00366903" w:rsidRDefault="009F46D7" w:rsidP="008015A1">
            <w:pPr>
              <w:jc w:val="center"/>
              <w:rPr>
                <w:rFonts w:asciiTheme="minorHAnsi" w:hAnsiTheme="minorHAnsi"/>
                <w:sz w:val="20"/>
                <w:szCs w:val="20"/>
              </w:rPr>
            </w:pPr>
          </w:p>
          <w:p w14:paraId="131E909D" w14:textId="77777777" w:rsidR="009F46D7" w:rsidRPr="00366903" w:rsidRDefault="009F46D7" w:rsidP="008015A1">
            <w:pPr>
              <w:jc w:val="center"/>
              <w:rPr>
                <w:rFonts w:asciiTheme="minorHAnsi" w:hAnsiTheme="minorHAnsi"/>
                <w:sz w:val="20"/>
                <w:szCs w:val="20"/>
              </w:rPr>
            </w:pPr>
          </w:p>
        </w:tc>
      </w:tr>
    </w:tbl>
    <w:p w14:paraId="5CCFA2C4" w14:textId="77777777" w:rsidR="00B06EA3" w:rsidRDefault="00B06EA3">
      <w:pPr>
        <w:spacing w:after="200" w:line="276" w:lineRule="auto"/>
      </w:pPr>
      <w:r>
        <w:br w:type="page"/>
      </w:r>
    </w:p>
    <w:tbl>
      <w:tblPr>
        <w:tblW w:w="1081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383"/>
        <w:gridCol w:w="4342"/>
      </w:tblGrid>
      <w:tr w:rsidR="009F46D7" w:rsidRPr="00366903" w14:paraId="7B542FCA" w14:textId="77777777" w:rsidTr="00080423">
        <w:tc>
          <w:tcPr>
            <w:tcW w:w="3085" w:type="dxa"/>
            <w:shd w:val="clear" w:color="auto" w:fill="auto"/>
          </w:tcPr>
          <w:p w14:paraId="24A42B19" w14:textId="77777777" w:rsidR="009F46D7" w:rsidRPr="00366903" w:rsidRDefault="009F46D7" w:rsidP="008015A1">
            <w:pPr>
              <w:spacing w:before="120"/>
              <w:rPr>
                <w:rFonts w:asciiTheme="minorHAnsi" w:hAnsiTheme="minorHAnsi"/>
                <w:b/>
                <w:sz w:val="22"/>
                <w:szCs w:val="22"/>
              </w:rPr>
            </w:pPr>
            <w:r w:rsidRPr="00366903">
              <w:rPr>
                <w:rFonts w:asciiTheme="minorHAnsi" w:hAnsiTheme="minorHAnsi"/>
                <w:b/>
                <w:sz w:val="22"/>
                <w:szCs w:val="22"/>
              </w:rPr>
              <w:lastRenderedPageBreak/>
              <w:t>PATIENT LOAD:</w:t>
            </w:r>
          </w:p>
          <w:p w14:paraId="49161527" w14:textId="77777777" w:rsidR="00CA7BE0" w:rsidRPr="00366903" w:rsidRDefault="00CA7BE0" w:rsidP="00CA7BE0">
            <w:pPr>
              <w:spacing w:before="120" w:after="120"/>
              <w:rPr>
                <w:rFonts w:asciiTheme="minorHAnsi" w:hAnsiTheme="minorHAnsi"/>
                <w:sz w:val="20"/>
                <w:szCs w:val="20"/>
              </w:rPr>
            </w:pPr>
          </w:p>
        </w:tc>
        <w:tc>
          <w:tcPr>
            <w:tcW w:w="7725" w:type="dxa"/>
            <w:gridSpan w:val="2"/>
            <w:tcBorders>
              <w:bottom w:val="single" w:sz="4" w:space="0" w:color="auto"/>
            </w:tcBorders>
            <w:shd w:val="clear" w:color="auto" w:fill="auto"/>
          </w:tcPr>
          <w:p w14:paraId="6F366669" w14:textId="77777777" w:rsidR="006C23FD" w:rsidRPr="00AC1A33" w:rsidRDefault="006C23FD" w:rsidP="006C23FD">
            <w:pPr>
              <w:rPr>
                <w:rFonts w:ascii="Calibri" w:hAnsi="Calibri" w:cs="Arial"/>
                <w:sz w:val="22"/>
                <w:szCs w:val="22"/>
              </w:rPr>
            </w:pPr>
            <w:r w:rsidRPr="00AC1A33">
              <w:rPr>
                <w:rFonts w:ascii="Calibri" w:hAnsi="Calibri" w:cs="Arial"/>
                <w:sz w:val="22"/>
                <w:szCs w:val="22"/>
              </w:rPr>
              <w:t xml:space="preserve">Allocation of </w:t>
            </w:r>
            <w:r w:rsidR="008F77B3" w:rsidRPr="00AC1A33">
              <w:rPr>
                <w:rFonts w:ascii="Calibri" w:hAnsi="Calibri" w:cs="Arial"/>
                <w:sz w:val="22"/>
                <w:szCs w:val="22"/>
              </w:rPr>
              <w:t xml:space="preserve">up to </w:t>
            </w:r>
            <w:r w:rsidRPr="00AC1A33">
              <w:rPr>
                <w:rFonts w:ascii="Calibri" w:hAnsi="Calibri" w:cs="Arial"/>
                <w:sz w:val="22"/>
                <w:szCs w:val="22"/>
              </w:rPr>
              <w:t>60 community</w:t>
            </w:r>
            <w:r w:rsidR="008F77B3" w:rsidRPr="00AC1A33">
              <w:rPr>
                <w:rFonts w:ascii="Calibri" w:hAnsi="Calibri" w:cs="Arial"/>
                <w:sz w:val="22"/>
                <w:szCs w:val="22"/>
              </w:rPr>
              <w:t xml:space="preserve"> (but can vary)</w:t>
            </w:r>
            <w:r w:rsidRPr="00AC1A33">
              <w:rPr>
                <w:rFonts w:ascii="Calibri" w:hAnsi="Calibri" w:cs="Arial"/>
                <w:sz w:val="22"/>
                <w:szCs w:val="22"/>
              </w:rPr>
              <w:t xml:space="preserve"> recovery patients per 1.0FTE </w:t>
            </w:r>
          </w:p>
          <w:p w14:paraId="1503C3E8" w14:textId="77777777" w:rsidR="006C23FD" w:rsidRDefault="006C23FD" w:rsidP="006C23FD">
            <w:pPr>
              <w:rPr>
                <w:rFonts w:ascii="Calibri" w:hAnsi="Calibri" w:cs="Arial"/>
                <w:sz w:val="22"/>
                <w:szCs w:val="22"/>
              </w:rPr>
            </w:pPr>
            <w:r w:rsidRPr="00AC1A33">
              <w:rPr>
                <w:rFonts w:ascii="Calibri" w:hAnsi="Calibri" w:cs="Arial"/>
                <w:sz w:val="22"/>
                <w:szCs w:val="22"/>
              </w:rPr>
              <w:t xml:space="preserve">Daily workload will vary depending on clinic times, with up to 4 patients per session, appointments of 30-90 mins duration </w:t>
            </w:r>
            <w:r>
              <w:rPr>
                <w:rFonts w:ascii="Calibri" w:hAnsi="Calibri" w:cs="Arial"/>
                <w:sz w:val="22"/>
                <w:szCs w:val="22"/>
              </w:rPr>
              <w:t xml:space="preserve">(longer appointment allocated for new assessments), with allocated non-clinical time for supervision, case review meetings and administrative tasks.  </w:t>
            </w:r>
          </w:p>
          <w:p w14:paraId="4C7F5533" w14:textId="77777777" w:rsidR="006C23FD" w:rsidRDefault="006C23FD" w:rsidP="006C23FD">
            <w:pPr>
              <w:rPr>
                <w:rFonts w:ascii="Calibri" w:hAnsi="Calibri" w:cs="Arial"/>
                <w:sz w:val="22"/>
                <w:szCs w:val="22"/>
              </w:rPr>
            </w:pPr>
            <w:r>
              <w:rPr>
                <w:rFonts w:ascii="Calibri" w:hAnsi="Calibri" w:cs="Arial"/>
                <w:sz w:val="22"/>
                <w:szCs w:val="22"/>
              </w:rPr>
              <w:t>JMOs are supported to manage their workload by their supervising consultant and team leader, informal support available from the senior registrar.</w:t>
            </w:r>
          </w:p>
          <w:p w14:paraId="4BF46F07" w14:textId="77777777" w:rsidR="009F46D7" w:rsidRPr="00366903" w:rsidRDefault="009F46D7" w:rsidP="006C23FD">
            <w:pPr>
              <w:spacing w:before="120"/>
              <w:rPr>
                <w:rFonts w:asciiTheme="minorHAnsi" w:hAnsiTheme="minorHAnsi" w:cs="Arial"/>
                <w:sz w:val="22"/>
                <w:szCs w:val="22"/>
              </w:rPr>
            </w:pPr>
          </w:p>
        </w:tc>
      </w:tr>
      <w:tr w:rsidR="006C23FD" w:rsidRPr="00366903" w14:paraId="4C8EBA68" w14:textId="77777777" w:rsidTr="00080423">
        <w:tc>
          <w:tcPr>
            <w:tcW w:w="3085" w:type="dxa"/>
            <w:tcBorders>
              <w:bottom w:val="nil"/>
              <w:right w:val="single" w:sz="4" w:space="0" w:color="auto"/>
            </w:tcBorders>
            <w:shd w:val="clear" w:color="auto" w:fill="auto"/>
          </w:tcPr>
          <w:p w14:paraId="67BA46D3" w14:textId="77777777" w:rsidR="006C23FD" w:rsidRPr="00366903" w:rsidRDefault="006C23FD" w:rsidP="008015A1">
            <w:pPr>
              <w:spacing w:before="120"/>
              <w:rPr>
                <w:rFonts w:asciiTheme="minorHAnsi" w:hAnsiTheme="minorHAnsi"/>
                <w:b/>
                <w:sz w:val="22"/>
                <w:szCs w:val="22"/>
              </w:rPr>
            </w:pPr>
            <w:r>
              <w:rPr>
                <w:rFonts w:asciiTheme="minorHAnsi" w:hAnsiTheme="minorHAnsi"/>
                <w:b/>
                <w:sz w:val="22"/>
                <w:szCs w:val="22"/>
              </w:rPr>
              <w:t>OVERTIME:</w:t>
            </w:r>
          </w:p>
        </w:tc>
        <w:tc>
          <w:tcPr>
            <w:tcW w:w="7725" w:type="dxa"/>
            <w:gridSpan w:val="2"/>
            <w:tcBorders>
              <w:top w:val="single" w:sz="4" w:space="0" w:color="auto"/>
              <w:left w:val="single" w:sz="4" w:space="0" w:color="auto"/>
              <w:bottom w:val="nil"/>
              <w:right w:val="single" w:sz="4" w:space="0" w:color="auto"/>
            </w:tcBorders>
            <w:shd w:val="clear" w:color="auto" w:fill="auto"/>
          </w:tcPr>
          <w:p w14:paraId="703C02F6" w14:textId="77777777" w:rsidR="006C23FD" w:rsidRDefault="006C23FD" w:rsidP="006C23FD">
            <w:pPr>
              <w:rPr>
                <w:rFonts w:ascii="Calibri" w:hAnsi="Calibri" w:cs="Arial"/>
                <w:sz w:val="22"/>
                <w:szCs w:val="22"/>
              </w:rPr>
            </w:pPr>
            <w:r>
              <w:rPr>
                <w:rFonts w:ascii="Calibri" w:hAnsi="Calibri" w:cs="Arial"/>
                <w:sz w:val="22"/>
                <w:szCs w:val="22"/>
              </w:rPr>
              <w:t>Non rostered overtime would be expected to be rare, with the oncall consultant available by phone for any issues arising out of hours.</w:t>
            </w:r>
          </w:p>
          <w:p w14:paraId="494A904D" w14:textId="77777777" w:rsidR="00080423" w:rsidRPr="006C23FD" w:rsidRDefault="00080423" w:rsidP="006C23FD">
            <w:pPr>
              <w:rPr>
                <w:rFonts w:ascii="Calibri" w:hAnsi="Calibri" w:cs="Arial"/>
                <w:color w:val="FF0000"/>
                <w:sz w:val="22"/>
                <w:szCs w:val="22"/>
              </w:rPr>
            </w:pPr>
          </w:p>
        </w:tc>
      </w:tr>
      <w:tr w:rsidR="00B841C0" w:rsidRPr="00366903" w14:paraId="3477D3FC" w14:textId="77777777" w:rsidTr="00080423">
        <w:tc>
          <w:tcPr>
            <w:tcW w:w="3085" w:type="dxa"/>
            <w:vMerge w:val="restart"/>
            <w:tcBorders>
              <w:top w:val="nil"/>
              <w:left w:val="single" w:sz="4" w:space="0" w:color="auto"/>
              <w:bottom w:val="single" w:sz="4" w:space="0" w:color="auto"/>
              <w:right w:val="single" w:sz="4" w:space="0" w:color="auto"/>
            </w:tcBorders>
            <w:shd w:val="clear" w:color="auto" w:fill="auto"/>
          </w:tcPr>
          <w:p w14:paraId="1A91F8DB" w14:textId="77777777" w:rsidR="00B841C0" w:rsidRPr="00366903" w:rsidRDefault="00B841C0" w:rsidP="00CA7BE0">
            <w:pPr>
              <w:spacing w:before="60" w:after="60"/>
              <w:rPr>
                <w:rFonts w:asciiTheme="minorHAnsi" w:hAnsiTheme="minorHAnsi"/>
                <w:b/>
                <w:sz w:val="22"/>
                <w:szCs w:val="22"/>
              </w:rPr>
            </w:pPr>
          </w:p>
        </w:tc>
        <w:tc>
          <w:tcPr>
            <w:tcW w:w="3383" w:type="dxa"/>
            <w:tcBorders>
              <w:top w:val="single" w:sz="4" w:space="0" w:color="auto"/>
              <w:left w:val="single" w:sz="4" w:space="0" w:color="auto"/>
            </w:tcBorders>
            <w:shd w:val="clear" w:color="auto" w:fill="auto"/>
            <w:vAlign w:val="center"/>
          </w:tcPr>
          <w:p w14:paraId="6D04B190" w14:textId="77777777" w:rsidR="00B841C0" w:rsidRPr="00CA7BE0" w:rsidRDefault="00B841C0" w:rsidP="00B841C0">
            <w:pPr>
              <w:spacing w:before="60" w:after="60"/>
              <w:rPr>
                <w:rFonts w:asciiTheme="minorHAnsi" w:hAnsiTheme="minorHAnsi" w:cs="Arial"/>
                <w:b/>
                <w:sz w:val="22"/>
                <w:szCs w:val="22"/>
              </w:rPr>
            </w:pPr>
            <w:r w:rsidRPr="00CA7BE0">
              <w:rPr>
                <w:rFonts w:asciiTheme="minorHAnsi" w:hAnsiTheme="minorHAnsi" w:cs="Arial"/>
                <w:b/>
                <w:sz w:val="22"/>
                <w:szCs w:val="22"/>
              </w:rPr>
              <w:t>ROSTERED</w:t>
            </w:r>
            <w:r>
              <w:rPr>
                <w:rFonts w:asciiTheme="minorHAnsi" w:hAnsiTheme="minorHAnsi" w:cs="Arial"/>
                <w:b/>
                <w:sz w:val="22"/>
                <w:szCs w:val="22"/>
              </w:rPr>
              <w:t xml:space="preserve"> HOURS: </w:t>
            </w:r>
          </w:p>
        </w:tc>
        <w:tc>
          <w:tcPr>
            <w:tcW w:w="4342" w:type="dxa"/>
            <w:tcBorders>
              <w:top w:val="single" w:sz="4" w:space="0" w:color="auto"/>
            </w:tcBorders>
            <w:shd w:val="clear" w:color="auto" w:fill="auto"/>
            <w:vAlign w:val="center"/>
          </w:tcPr>
          <w:p w14:paraId="681CD081" w14:textId="77777777" w:rsidR="00B841C0" w:rsidRPr="00B841C0" w:rsidRDefault="006C23FD" w:rsidP="00B841C0">
            <w:pPr>
              <w:spacing w:before="60" w:after="60"/>
              <w:rPr>
                <w:rFonts w:asciiTheme="minorHAnsi" w:hAnsiTheme="minorHAnsi" w:cs="Arial"/>
                <w:sz w:val="20"/>
                <w:szCs w:val="20"/>
              </w:rPr>
            </w:pPr>
            <w:r>
              <w:rPr>
                <w:rFonts w:ascii="Calibri" w:hAnsi="Calibri" w:cs="Arial"/>
                <w:sz w:val="22"/>
                <w:szCs w:val="22"/>
              </w:rPr>
              <w:t>rostered afterhours shifts (which are on the combined NHS+FMC psych afterhours roster, average 4 shifts per month)</w:t>
            </w:r>
          </w:p>
        </w:tc>
      </w:tr>
      <w:tr w:rsidR="00B841C0" w:rsidRPr="00366903" w14:paraId="0EC33852" w14:textId="77777777" w:rsidTr="00080423">
        <w:tc>
          <w:tcPr>
            <w:tcW w:w="3085" w:type="dxa"/>
            <w:vMerge/>
            <w:tcBorders>
              <w:top w:val="nil"/>
              <w:left w:val="single" w:sz="4" w:space="0" w:color="auto"/>
              <w:bottom w:val="single" w:sz="4" w:space="0" w:color="auto"/>
              <w:right w:val="single" w:sz="4" w:space="0" w:color="auto"/>
            </w:tcBorders>
            <w:shd w:val="clear" w:color="auto" w:fill="auto"/>
          </w:tcPr>
          <w:p w14:paraId="740C2C55" w14:textId="77777777" w:rsidR="00B841C0" w:rsidRPr="00366903" w:rsidRDefault="00B841C0" w:rsidP="00CA7BE0">
            <w:pPr>
              <w:spacing w:before="60" w:after="60"/>
              <w:rPr>
                <w:rFonts w:asciiTheme="minorHAnsi" w:hAnsiTheme="minorHAnsi"/>
                <w:b/>
                <w:sz w:val="22"/>
                <w:szCs w:val="22"/>
              </w:rPr>
            </w:pPr>
          </w:p>
        </w:tc>
        <w:tc>
          <w:tcPr>
            <w:tcW w:w="3383" w:type="dxa"/>
            <w:tcBorders>
              <w:left w:val="single" w:sz="4" w:space="0" w:color="auto"/>
            </w:tcBorders>
            <w:shd w:val="clear" w:color="auto" w:fill="auto"/>
            <w:vAlign w:val="center"/>
          </w:tcPr>
          <w:p w14:paraId="120DA527" w14:textId="77777777" w:rsidR="00B841C0" w:rsidRPr="00CA7BE0" w:rsidRDefault="00B841C0" w:rsidP="00B841C0">
            <w:pPr>
              <w:spacing w:before="60" w:after="60"/>
              <w:rPr>
                <w:rFonts w:asciiTheme="minorHAnsi" w:hAnsiTheme="minorHAnsi" w:cs="Arial"/>
                <w:b/>
                <w:sz w:val="22"/>
                <w:szCs w:val="22"/>
              </w:rPr>
            </w:pPr>
            <w:r w:rsidRPr="00CA7BE0">
              <w:rPr>
                <w:rFonts w:asciiTheme="minorHAnsi" w:hAnsiTheme="minorHAnsi" w:cs="Arial"/>
                <w:b/>
                <w:sz w:val="22"/>
                <w:szCs w:val="22"/>
              </w:rPr>
              <w:t>UNROSTERED</w:t>
            </w:r>
            <w:r>
              <w:rPr>
                <w:rFonts w:asciiTheme="minorHAnsi" w:hAnsiTheme="minorHAnsi" w:cs="Arial"/>
                <w:b/>
                <w:sz w:val="22"/>
                <w:szCs w:val="22"/>
              </w:rPr>
              <w:t xml:space="preserve"> HOURS: </w:t>
            </w:r>
          </w:p>
        </w:tc>
        <w:tc>
          <w:tcPr>
            <w:tcW w:w="4342" w:type="dxa"/>
            <w:shd w:val="clear" w:color="auto" w:fill="auto"/>
            <w:vAlign w:val="center"/>
          </w:tcPr>
          <w:p w14:paraId="30858EC7" w14:textId="77777777" w:rsidR="00B841C0" w:rsidRPr="00B841C0" w:rsidRDefault="006C23FD" w:rsidP="00B841C0">
            <w:pPr>
              <w:spacing w:before="60" w:after="60"/>
              <w:rPr>
                <w:rFonts w:asciiTheme="minorHAnsi" w:hAnsiTheme="minorHAnsi" w:cs="Arial"/>
                <w:sz w:val="20"/>
                <w:szCs w:val="20"/>
              </w:rPr>
            </w:pPr>
            <w:r>
              <w:rPr>
                <w:rFonts w:ascii="Calibri" w:hAnsi="Calibri" w:cs="Arial"/>
                <w:sz w:val="22"/>
                <w:szCs w:val="22"/>
              </w:rPr>
              <w:t>NIL</w:t>
            </w:r>
          </w:p>
        </w:tc>
      </w:tr>
      <w:tr w:rsidR="009F46D7" w:rsidRPr="00366903" w14:paraId="78994A01" w14:textId="77777777" w:rsidTr="00080423">
        <w:tc>
          <w:tcPr>
            <w:tcW w:w="3085" w:type="dxa"/>
            <w:tcBorders>
              <w:top w:val="single" w:sz="4" w:space="0" w:color="auto"/>
            </w:tcBorders>
            <w:shd w:val="clear" w:color="auto" w:fill="auto"/>
          </w:tcPr>
          <w:p w14:paraId="725454F6" w14:textId="77777777" w:rsidR="009F46D7" w:rsidRPr="00366903" w:rsidRDefault="009F46D7" w:rsidP="00B841C0">
            <w:pPr>
              <w:spacing w:before="120"/>
              <w:rPr>
                <w:rFonts w:asciiTheme="minorHAnsi" w:hAnsiTheme="minorHAnsi"/>
                <w:b/>
                <w:sz w:val="22"/>
                <w:szCs w:val="22"/>
              </w:rPr>
            </w:pPr>
            <w:r w:rsidRPr="00366903">
              <w:rPr>
                <w:rFonts w:asciiTheme="minorHAnsi" w:hAnsiTheme="minorHAnsi"/>
                <w:b/>
                <w:sz w:val="22"/>
                <w:szCs w:val="22"/>
              </w:rPr>
              <w:t>EDUCATION:</w:t>
            </w:r>
          </w:p>
          <w:p w14:paraId="284C63E5" w14:textId="77777777" w:rsidR="009F46D7" w:rsidRPr="00B841C0" w:rsidRDefault="009F46D7" w:rsidP="00B841C0">
            <w:pPr>
              <w:spacing w:before="120" w:after="120"/>
              <w:rPr>
                <w:rFonts w:asciiTheme="minorHAnsi" w:hAnsiTheme="minorHAnsi"/>
                <w:i/>
                <w:sz w:val="18"/>
                <w:szCs w:val="18"/>
              </w:rPr>
            </w:pPr>
            <w:r w:rsidRPr="00366903">
              <w:rPr>
                <w:rFonts w:asciiTheme="minorHAnsi" w:hAnsiTheme="minorHAnsi"/>
                <w:i/>
                <w:sz w:val="18"/>
                <w:szCs w:val="18"/>
              </w:rPr>
              <w:t xml:space="preserve">Detail education opportunities and resources available to the TMO during the term. Formal education opportunities should also be </w:t>
            </w:r>
            <w:r w:rsidR="00B841C0">
              <w:rPr>
                <w:rFonts w:asciiTheme="minorHAnsi" w:hAnsiTheme="minorHAnsi"/>
                <w:i/>
                <w:sz w:val="18"/>
                <w:szCs w:val="18"/>
              </w:rPr>
              <w:t>included in the unit timetable.</w:t>
            </w:r>
          </w:p>
        </w:tc>
        <w:tc>
          <w:tcPr>
            <w:tcW w:w="7725" w:type="dxa"/>
            <w:gridSpan w:val="2"/>
            <w:shd w:val="clear" w:color="auto" w:fill="auto"/>
          </w:tcPr>
          <w:p w14:paraId="15A10BDB" w14:textId="77777777" w:rsidR="00902C7F" w:rsidRDefault="00902C7F" w:rsidP="00902C7F">
            <w:pPr>
              <w:rPr>
                <w:rFonts w:ascii="Calibri" w:hAnsi="Calibri" w:cs="Arial"/>
                <w:sz w:val="22"/>
                <w:szCs w:val="22"/>
              </w:rPr>
            </w:pPr>
            <w:r>
              <w:rPr>
                <w:rFonts w:ascii="Calibri" w:hAnsi="Calibri" w:cs="Arial"/>
                <w:sz w:val="22"/>
                <w:szCs w:val="22"/>
              </w:rPr>
              <w:t>JMO’s are expected to attend the weekly TAPPP Medical Education Unit tutorials, held at Glenside Campus.</w:t>
            </w:r>
          </w:p>
          <w:p w14:paraId="5E5084DB" w14:textId="77777777" w:rsidR="00902C7F" w:rsidRDefault="00902C7F" w:rsidP="00902C7F">
            <w:pPr>
              <w:rPr>
                <w:rFonts w:ascii="Calibri" w:hAnsi="Calibri" w:cs="Arial"/>
                <w:sz w:val="22"/>
                <w:szCs w:val="22"/>
              </w:rPr>
            </w:pPr>
          </w:p>
          <w:p w14:paraId="5205BD85" w14:textId="77777777" w:rsidR="00902C7F" w:rsidRDefault="00902C7F" w:rsidP="00902C7F">
            <w:pPr>
              <w:rPr>
                <w:rFonts w:ascii="Calibri" w:hAnsi="Calibri" w:cs="Arial"/>
                <w:sz w:val="22"/>
                <w:szCs w:val="22"/>
              </w:rPr>
            </w:pPr>
            <w:r>
              <w:rPr>
                <w:rFonts w:ascii="Calibri" w:hAnsi="Calibri" w:cs="Arial"/>
                <w:sz w:val="22"/>
                <w:szCs w:val="22"/>
              </w:rPr>
              <w:t xml:space="preserve">Participation in locally organised academic meetings. </w:t>
            </w:r>
          </w:p>
          <w:p w14:paraId="414469BD" w14:textId="77777777" w:rsidR="009F46D7" w:rsidRPr="00B841C0" w:rsidRDefault="00902C7F" w:rsidP="00902C7F">
            <w:pPr>
              <w:spacing w:before="120"/>
              <w:rPr>
                <w:rFonts w:asciiTheme="minorHAnsi" w:hAnsiTheme="minorHAnsi" w:cs="Arial"/>
                <w:sz w:val="20"/>
                <w:szCs w:val="22"/>
              </w:rPr>
            </w:pPr>
            <w:r>
              <w:rPr>
                <w:rFonts w:ascii="Calibri" w:hAnsi="Calibri" w:cs="Arial"/>
                <w:sz w:val="22"/>
                <w:szCs w:val="22"/>
              </w:rPr>
              <w:t>Junior Medical Staff are encouraged to attend programs run through the local Medical Education Unit and hospital grand rounds.</w:t>
            </w:r>
          </w:p>
        </w:tc>
      </w:tr>
      <w:tr w:rsidR="009F46D7" w:rsidRPr="00366903" w14:paraId="4E454695" w14:textId="77777777" w:rsidTr="008015A1">
        <w:tc>
          <w:tcPr>
            <w:tcW w:w="3085" w:type="dxa"/>
            <w:shd w:val="clear" w:color="auto" w:fill="auto"/>
          </w:tcPr>
          <w:p w14:paraId="2BB8FA1B" w14:textId="77777777" w:rsidR="009F46D7" w:rsidRPr="00366903" w:rsidRDefault="009F46D7" w:rsidP="00B841C0">
            <w:pPr>
              <w:spacing w:before="120"/>
              <w:rPr>
                <w:rFonts w:asciiTheme="minorHAnsi" w:hAnsiTheme="minorHAnsi"/>
                <w:i/>
                <w:sz w:val="18"/>
                <w:szCs w:val="18"/>
              </w:rPr>
            </w:pPr>
            <w:r w:rsidRPr="00366903">
              <w:rPr>
                <w:rFonts w:asciiTheme="minorHAnsi" w:hAnsiTheme="minorHAnsi"/>
                <w:b/>
                <w:sz w:val="22"/>
                <w:szCs w:val="22"/>
              </w:rPr>
              <w:t>ASSESSMENT AND FEEDBACK:</w:t>
            </w:r>
          </w:p>
          <w:p w14:paraId="725FAD74" w14:textId="77777777" w:rsidR="00B841C0" w:rsidRPr="00B841C0" w:rsidRDefault="00B841C0" w:rsidP="00B841C0">
            <w:pPr>
              <w:spacing w:before="120" w:after="120"/>
              <w:rPr>
                <w:rFonts w:asciiTheme="minorHAnsi" w:hAnsiTheme="minorHAnsi"/>
                <w:sz w:val="18"/>
                <w:szCs w:val="18"/>
              </w:rPr>
            </w:pPr>
            <w:r w:rsidRPr="00B841C0">
              <w:rPr>
                <w:rFonts w:asciiTheme="minorHAnsi" w:hAnsiTheme="minorHAnsi"/>
                <w:sz w:val="18"/>
                <w:szCs w:val="18"/>
              </w:rPr>
              <w:t>Details the formal mid and end-of-term assessment process as well as identifying TMOs’ opportunities to receive feedback throughout the term.</w:t>
            </w:r>
          </w:p>
        </w:tc>
        <w:tc>
          <w:tcPr>
            <w:tcW w:w="7725" w:type="dxa"/>
            <w:gridSpan w:val="2"/>
            <w:shd w:val="clear" w:color="auto" w:fill="auto"/>
          </w:tcPr>
          <w:p w14:paraId="5B8E3E90" w14:textId="77777777" w:rsidR="00080423" w:rsidRDefault="00080423" w:rsidP="00080423">
            <w:pPr>
              <w:rPr>
                <w:rFonts w:ascii="Calibri" w:hAnsi="Calibri" w:cs="Arial"/>
                <w:sz w:val="22"/>
                <w:szCs w:val="22"/>
              </w:rPr>
            </w:pPr>
            <w:r>
              <w:rPr>
                <w:rFonts w:ascii="Calibri" w:hAnsi="Calibri" w:cs="Arial"/>
                <w:sz w:val="22"/>
                <w:szCs w:val="22"/>
              </w:rPr>
              <w:t>JMOs receive two appraisals during their 6 month rotation. Appraisals are emailed by the MEO via the JMO contacts list and copies available electronically on the JMO website.</w:t>
            </w:r>
          </w:p>
          <w:p w14:paraId="7B030B3A" w14:textId="77777777" w:rsidR="00080423" w:rsidRDefault="00080423" w:rsidP="00080423">
            <w:pPr>
              <w:rPr>
                <w:rFonts w:ascii="Calibri" w:hAnsi="Calibri" w:cs="Arial"/>
                <w:sz w:val="22"/>
                <w:szCs w:val="22"/>
              </w:rPr>
            </w:pPr>
            <w:r>
              <w:rPr>
                <w:rFonts w:ascii="Calibri" w:hAnsi="Calibri" w:cs="Arial"/>
                <w:sz w:val="22"/>
                <w:szCs w:val="22"/>
              </w:rPr>
              <w:t>It is the Junior Doctors responsibility to deliver the term assessment forms to the term supervisor and return them signed to the MEO or MEU.</w:t>
            </w:r>
          </w:p>
          <w:p w14:paraId="3ED2A602" w14:textId="77777777" w:rsidR="00080423" w:rsidRDefault="00080423" w:rsidP="00080423">
            <w:pPr>
              <w:rPr>
                <w:rFonts w:ascii="Calibri" w:hAnsi="Calibri" w:cs="Arial"/>
                <w:sz w:val="22"/>
                <w:szCs w:val="22"/>
              </w:rPr>
            </w:pPr>
            <w:r>
              <w:rPr>
                <w:rFonts w:ascii="Calibri" w:hAnsi="Calibri" w:cs="Arial"/>
                <w:sz w:val="22"/>
                <w:szCs w:val="22"/>
              </w:rPr>
              <w:t>JMOs receive both a mid-term and end of term assessment during each rotation.</w:t>
            </w:r>
          </w:p>
          <w:p w14:paraId="323770F8" w14:textId="77777777" w:rsidR="00080423" w:rsidRDefault="00080423" w:rsidP="00080423">
            <w:pPr>
              <w:rPr>
                <w:rFonts w:ascii="Calibri" w:hAnsi="Calibri" w:cs="Arial"/>
                <w:b/>
                <w:sz w:val="22"/>
                <w:szCs w:val="22"/>
              </w:rPr>
            </w:pPr>
            <w:r>
              <w:rPr>
                <w:rFonts w:ascii="Calibri" w:hAnsi="Calibri" w:cs="Arial"/>
                <w:b/>
                <w:sz w:val="22"/>
                <w:szCs w:val="22"/>
              </w:rPr>
              <w:t>MID TERM</w:t>
            </w:r>
          </w:p>
          <w:p w14:paraId="13F5B68F" w14:textId="77777777" w:rsidR="00080423" w:rsidRDefault="00080423" w:rsidP="00080423">
            <w:pPr>
              <w:rPr>
                <w:rFonts w:ascii="Calibri" w:hAnsi="Calibri" w:cs="Arial"/>
                <w:sz w:val="22"/>
                <w:szCs w:val="22"/>
              </w:rPr>
            </w:pPr>
            <w:r>
              <w:rPr>
                <w:rFonts w:ascii="Calibri" w:hAnsi="Calibri" w:cs="Arial"/>
                <w:sz w:val="22"/>
                <w:szCs w:val="22"/>
              </w:rPr>
              <w:t>The mid term assessment is a formative assessment. Formative assessments are used to help JMOs and Supervisors identify strengths and weaknesses and target areas that need work, help recognize where JMOs may require additional support and address problems immediately.</w:t>
            </w:r>
          </w:p>
          <w:p w14:paraId="546944F8" w14:textId="77777777" w:rsidR="00080423" w:rsidRDefault="00080423" w:rsidP="00080423">
            <w:pPr>
              <w:rPr>
                <w:rFonts w:ascii="Calibri" w:hAnsi="Calibri" w:cs="Arial"/>
                <w:sz w:val="22"/>
                <w:szCs w:val="22"/>
              </w:rPr>
            </w:pPr>
            <w:r>
              <w:rPr>
                <w:rFonts w:ascii="Calibri" w:hAnsi="Calibri" w:cs="Arial"/>
                <w:sz w:val="22"/>
                <w:szCs w:val="22"/>
              </w:rPr>
              <w:t>To complete mid term assessment, a dedicated time should be made with the JMOs nominated supervisor with an opportunity to discuss any areas of concerns and identified strengths, as well as identifying opportunities for further learning and development.</w:t>
            </w:r>
          </w:p>
          <w:p w14:paraId="6587C0B3" w14:textId="77777777" w:rsidR="00080423" w:rsidRDefault="00080423" w:rsidP="00080423">
            <w:pPr>
              <w:rPr>
                <w:rFonts w:ascii="Calibri" w:hAnsi="Calibri" w:cs="Arial"/>
                <w:sz w:val="22"/>
                <w:szCs w:val="22"/>
              </w:rPr>
            </w:pPr>
            <w:r>
              <w:rPr>
                <w:rFonts w:ascii="Calibri" w:hAnsi="Calibri" w:cs="Arial"/>
                <w:sz w:val="22"/>
                <w:szCs w:val="22"/>
              </w:rPr>
              <w:t>If areas of concern are apparent, an IPAP should be implemented in discussion with both parties and with input and support from the MEU.</w:t>
            </w:r>
          </w:p>
          <w:p w14:paraId="23F86E5E" w14:textId="77777777" w:rsidR="00080423" w:rsidRDefault="00080423" w:rsidP="00080423">
            <w:pPr>
              <w:rPr>
                <w:rFonts w:ascii="Calibri" w:hAnsi="Calibri" w:cs="Arial"/>
                <w:sz w:val="22"/>
                <w:szCs w:val="22"/>
              </w:rPr>
            </w:pPr>
            <w:r>
              <w:rPr>
                <w:rFonts w:ascii="Calibri" w:hAnsi="Calibri" w:cs="Arial"/>
                <w:sz w:val="22"/>
                <w:szCs w:val="22"/>
              </w:rPr>
              <w:t>Mid term assessments should be signed by both the JMO and supervisor and forwarded to the MEU. Although this is not compulsory, it is recommended to keep this on file for reference if required. Assessments are not made available to anyone outside of the MEU.</w:t>
            </w:r>
          </w:p>
          <w:p w14:paraId="0CAECFBD" w14:textId="77777777" w:rsidR="00080423" w:rsidRDefault="00080423" w:rsidP="00080423">
            <w:pPr>
              <w:rPr>
                <w:rFonts w:ascii="Calibri" w:hAnsi="Calibri" w:cs="Arial"/>
                <w:b/>
                <w:sz w:val="22"/>
                <w:szCs w:val="22"/>
              </w:rPr>
            </w:pPr>
            <w:r>
              <w:rPr>
                <w:rFonts w:ascii="Calibri" w:hAnsi="Calibri" w:cs="Arial"/>
                <w:b/>
                <w:sz w:val="22"/>
                <w:szCs w:val="22"/>
              </w:rPr>
              <w:t>END OF TERM</w:t>
            </w:r>
          </w:p>
          <w:p w14:paraId="296432FE" w14:textId="77777777" w:rsidR="00080423" w:rsidRDefault="00080423" w:rsidP="00080423">
            <w:pPr>
              <w:rPr>
                <w:rStyle w:val="Emphasis"/>
              </w:rPr>
            </w:pPr>
            <w:r>
              <w:rPr>
                <w:rFonts w:ascii="Calibri" w:hAnsi="Calibri" w:cs="Arial"/>
                <w:sz w:val="22"/>
                <w:szCs w:val="22"/>
              </w:rPr>
              <w:t xml:space="preserve">End of term assessments are Summative assessments and used to </w:t>
            </w:r>
            <w:r>
              <w:rPr>
                <w:rStyle w:val="Emphasis"/>
                <w:rFonts w:ascii="Calibri" w:hAnsi="Calibri" w:cs="Arial"/>
                <w:sz w:val="22"/>
                <w:szCs w:val="22"/>
              </w:rPr>
              <w:t>evaluate JMO learning against the benchmark of the Australian Curriculum Framework for Junior Doctors.</w:t>
            </w:r>
          </w:p>
          <w:p w14:paraId="04050FFF" w14:textId="77777777" w:rsidR="00080423" w:rsidRDefault="00080423" w:rsidP="00080423">
            <w:r>
              <w:rPr>
                <w:rFonts w:ascii="Calibri" w:hAnsi="Calibri" w:cs="Arial"/>
                <w:sz w:val="22"/>
                <w:szCs w:val="22"/>
              </w:rPr>
              <w:t>To complete an end of term appraisal, a dedicated time should be made with the JMOs nominated supervisor with an opportunity to discuss the progress made during the placement, including addressing any information on a previous IPAP.</w:t>
            </w:r>
          </w:p>
          <w:p w14:paraId="51435552" w14:textId="77777777" w:rsidR="00080423" w:rsidRDefault="00080423" w:rsidP="00080423">
            <w:pPr>
              <w:rPr>
                <w:rFonts w:ascii="Calibri" w:hAnsi="Calibri" w:cs="Arial"/>
                <w:sz w:val="22"/>
                <w:szCs w:val="22"/>
              </w:rPr>
            </w:pPr>
            <w:r>
              <w:rPr>
                <w:rFonts w:ascii="Calibri" w:hAnsi="Calibri" w:cs="Arial"/>
                <w:sz w:val="22"/>
                <w:szCs w:val="22"/>
              </w:rPr>
              <w:t>End of term assessments should be forwarded to the MEU for filing. Appraisals are not made available to anyone outside of the MEU.</w:t>
            </w:r>
          </w:p>
          <w:p w14:paraId="1F2D00A9" w14:textId="77777777" w:rsidR="00080423" w:rsidRDefault="00EF1361" w:rsidP="00080423">
            <w:pPr>
              <w:rPr>
                <w:rFonts w:ascii="Calibri" w:hAnsi="Calibri" w:cs="Arial"/>
                <w:sz w:val="22"/>
                <w:szCs w:val="22"/>
                <w:lang w:eastAsia="ar-SA"/>
              </w:rPr>
            </w:pPr>
            <w:r>
              <w:rPr>
                <w:rFonts w:ascii="Calibri" w:hAnsi="Calibri" w:cs="Arial"/>
                <w:sz w:val="22"/>
                <w:szCs w:val="22"/>
                <w:lang w:eastAsia="ar-SA"/>
              </w:rPr>
              <w:lastRenderedPageBreak/>
              <w:t>The purpose of conducting mid-</w:t>
            </w:r>
            <w:r w:rsidR="00080423">
              <w:rPr>
                <w:rFonts w:ascii="Calibri" w:hAnsi="Calibri" w:cs="Arial"/>
                <w:sz w:val="22"/>
                <w:szCs w:val="22"/>
                <w:lang w:eastAsia="ar-SA"/>
              </w:rPr>
              <w:t>term and end of term appraisals is to facilitate a positive, constructive method of assisting JMO career development and knowledge. These tools should be considered and treated as an opportunity to ensure JMOs are obtaining the maximum educational experience from their placement and assist in identifying any areas requiring additional support.</w:t>
            </w:r>
          </w:p>
          <w:p w14:paraId="1C7F0D04" w14:textId="77777777" w:rsidR="00080423" w:rsidRDefault="00080423" w:rsidP="00080423">
            <w:pPr>
              <w:rPr>
                <w:rFonts w:ascii="Calibri" w:hAnsi="Calibri" w:cs="Arial"/>
                <w:sz w:val="22"/>
                <w:szCs w:val="22"/>
                <w:lang w:eastAsia="ar-SA"/>
              </w:rPr>
            </w:pPr>
            <w:r>
              <w:rPr>
                <w:rFonts w:ascii="Calibri" w:hAnsi="Calibri" w:cs="Arial"/>
                <w:sz w:val="22"/>
                <w:szCs w:val="22"/>
                <w:lang w:eastAsia="ar-SA"/>
              </w:rPr>
              <w:t>Term supervisors will feedback to the Director of Clinical Training or the MEO with concerns regarding any JMO that they feel needs additional assistance with their development.</w:t>
            </w:r>
          </w:p>
          <w:p w14:paraId="51232014" w14:textId="77777777" w:rsidR="00080423" w:rsidRDefault="00080423" w:rsidP="00080423">
            <w:pPr>
              <w:rPr>
                <w:rFonts w:ascii="Calibri" w:hAnsi="Calibri" w:cs="Arial"/>
                <w:sz w:val="22"/>
                <w:szCs w:val="22"/>
                <w:lang w:eastAsia="ar-SA"/>
              </w:rPr>
            </w:pPr>
            <w:r>
              <w:rPr>
                <w:rFonts w:ascii="Calibri" w:hAnsi="Calibri" w:cs="Arial"/>
                <w:sz w:val="22"/>
                <w:szCs w:val="22"/>
                <w:lang w:eastAsia="ar-SA"/>
              </w:rPr>
              <w:t>Those identified as requiring additional support will have the opportunity to meet with the DCT and/or MEO in one on one sessions to support their ongoing development. The DCT will track all progress to ensure appropriate improvements are taking place</w:t>
            </w:r>
          </w:p>
          <w:p w14:paraId="4B927FFF" w14:textId="77777777" w:rsidR="009F46D7" w:rsidRPr="00B841C0" w:rsidRDefault="00EF1361" w:rsidP="00080423">
            <w:pPr>
              <w:spacing w:before="120"/>
              <w:rPr>
                <w:rFonts w:asciiTheme="minorHAnsi" w:hAnsiTheme="minorHAnsi" w:cs="Arial"/>
                <w:sz w:val="20"/>
                <w:szCs w:val="22"/>
              </w:rPr>
            </w:pPr>
            <w:r>
              <w:rPr>
                <w:rFonts w:ascii="Calibri" w:hAnsi="Calibri" w:cs="Arial"/>
                <w:sz w:val="22"/>
                <w:szCs w:val="22"/>
                <w:lang w:eastAsia="ar-SA"/>
              </w:rPr>
              <w:t>Although mid-</w:t>
            </w:r>
            <w:r w:rsidR="00080423">
              <w:rPr>
                <w:rFonts w:ascii="Calibri" w:hAnsi="Calibri" w:cs="Arial"/>
                <w:sz w:val="22"/>
                <w:szCs w:val="22"/>
                <w:lang w:eastAsia="ar-SA"/>
              </w:rPr>
              <w:t>term and end of term appraisals are key tools in assessing any areas for improvement, they do not replace the need for one on one, continuous feedback from supervisors and peers. JMOs should seek supervision and assistance in all circumstances you do not feel confident in and ensure that their regular supervision sessions occur in the worksite. Additional information regarding supervision can be located in the Mental Health Directorate, JMO Supervision procedure. The procedure is available both via the MEU and via the JMO website.</w:t>
            </w:r>
          </w:p>
        </w:tc>
      </w:tr>
      <w:tr w:rsidR="009F46D7" w:rsidRPr="00366903" w14:paraId="6A8E483C" w14:textId="77777777" w:rsidTr="008015A1">
        <w:tc>
          <w:tcPr>
            <w:tcW w:w="3085" w:type="dxa"/>
            <w:shd w:val="clear" w:color="auto" w:fill="auto"/>
          </w:tcPr>
          <w:p w14:paraId="52B1A003" w14:textId="77777777" w:rsidR="009F46D7" w:rsidRDefault="009F46D7" w:rsidP="0049416D">
            <w:pPr>
              <w:spacing w:before="120"/>
              <w:jc w:val="both"/>
              <w:rPr>
                <w:rFonts w:asciiTheme="minorHAnsi" w:hAnsiTheme="minorHAnsi"/>
                <w:b/>
                <w:sz w:val="22"/>
                <w:szCs w:val="22"/>
              </w:rPr>
            </w:pPr>
            <w:r w:rsidRPr="00366903">
              <w:rPr>
                <w:rFonts w:asciiTheme="minorHAnsi" w:hAnsiTheme="minorHAnsi"/>
                <w:b/>
                <w:sz w:val="22"/>
                <w:szCs w:val="22"/>
              </w:rPr>
              <w:lastRenderedPageBreak/>
              <w:t>ADDITIONAL INFORMATION:</w:t>
            </w:r>
          </w:p>
          <w:p w14:paraId="035483C9" w14:textId="77777777" w:rsidR="00B841C0" w:rsidRPr="00B841C0" w:rsidRDefault="00B841C0" w:rsidP="00B841C0">
            <w:pPr>
              <w:spacing w:before="120" w:after="120"/>
              <w:rPr>
                <w:rFonts w:asciiTheme="minorHAnsi" w:hAnsiTheme="minorHAnsi"/>
                <w:i/>
                <w:sz w:val="20"/>
                <w:szCs w:val="20"/>
              </w:rPr>
            </w:pPr>
            <w:r w:rsidRPr="00B841C0">
              <w:rPr>
                <w:rFonts w:asciiTheme="minorHAnsi" w:hAnsiTheme="minorHAnsi"/>
                <w:i/>
                <w:sz w:val="18"/>
                <w:szCs w:val="20"/>
              </w:rPr>
              <w:t>Please include any additional information that the facility considers relevant to the term.</w:t>
            </w:r>
          </w:p>
        </w:tc>
        <w:tc>
          <w:tcPr>
            <w:tcW w:w="7725" w:type="dxa"/>
            <w:gridSpan w:val="2"/>
            <w:shd w:val="clear" w:color="auto" w:fill="auto"/>
          </w:tcPr>
          <w:p w14:paraId="5C5070B0" w14:textId="77777777" w:rsidR="00080423" w:rsidRDefault="00080423" w:rsidP="00080423">
            <w:pPr>
              <w:rPr>
                <w:rFonts w:ascii="Calibri" w:hAnsi="Calibri" w:cs="Arial"/>
                <w:sz w:val="22"/>
                <w:szCs w:val="22"/>
              </w:rPr>
            </w:pPr>
            <w:r>
              <w:rPr>
                <w:rFonts w:ascii="Calibri" w:hAnsi="Calibri" w:cs="Arial"/>
                <w:sz w:val="22"/>
                <w:szCs w:val="22"/>
              </w:rPr>
              <w:t>Rostered Hours.</w:t>
            </w:r>
          </w:p>
          <w:p w14:paraId="14FFF266" w14:textId="77777777" w:rsidR="00080423" w:rsidRDefault="00080423" w:rsidP="00080423">
            <w:pPr>
              <w:rPr>
                <w:rFonts w:ascii="Calibri" w:hAnsi="Calibri" w:cs="Arial"/>
                <w:b/>
                <w:sz w:val="22"/>
                <w:szCs w:val="22"/>
              </w:rPr>
            </w:pPr>
            <w:r>
              <w:rPr>
                <w:rFonts w:ascii="Calibri" w:hAnsi="Calibri" w:cs="Arial"/>
                <w:b/>
                <w:sz w:val="22"/>
                <w:szCs w:val="22"/>
              </w:rPr>
              <w:t>Community Teams</w:t>
            </w:r>
          </w:p>
          <w:p w14:paraId="3A02F119" w14:textId="77777777" w:rsidR="00080423" w:rsidRDefault="00080423" w:rsidP="00080423">
            <w:pPr>
              <w:rPr>
                <w:rFonts w:ascii="Calibri" w:hAnsi="Calibri" w:cs="Arial"/>
                <w:sz w:val="22"/>
                <w:szCs w:val="22"/>
              </w:rPr>
            </w:pPr>
            <w:r>
              <w:rPr>
                <w:rFonts w:ascii="Calibri" w:hAnsi="Calibri" w:cs="Arial"/>
                <w:sz w:val="22"/>
                <w:szCs w:val="22"/>
              </w:rPr>
              <w:t xml:space="preserve">7.6 hrs per day Monday to Friday 0900 – 1706 including 30 min meal break. </w:t>
            </w:r>
          </w:p>
          <w:p w14:paraId="1DE80ED8" w14:textId="77777777" w:rsidR="009F46D7" w:rsidRPr="00B841C0" w:rsidRDefault="00080423" w:rsidP="00080423">
            <w:pPr>
              <w:spacing w:before="120"/>
              <w:jc w:val="both"/>
              <w:rPr>
                <w:rFonts w:asciiTheme="minorHAnsi" w:hAnsiTheme="minorHAnsi" w:cs="Arial"/>
                <w:sz w:val="20"/>
                <w:szCs w:val="22"/>
              </w:rPr>
            </w:pPr>
            <w:r>
              <w:rPr>
                <w:rFonts w:ascii="Calibri" w:hAnsi="Calibri" w:cs="Arial"/>
                <w:sz w:val="22"/>
                <w:szCs w:val="22"/>
              </w:rPr>
              <w:t>The JMO may be expected to participate in the local after hours roster after a period of familiarisation with the service.  rostered afterhours shifts (which are on the combined NHS+FMC psych afterhours roster, average 4 shifts per month)</w:t>
            </w:r>
          </w:p>
        </w:tc>
      </w:tr>
    </w:tbl>
    <w:p w14:paraId="6F7628D8" w14:textId="77777777" w:rsidR="0049416D" w:rsidRPr="00366903" w:rsidRDefault="0049416D" w:rsidP="00DA68A1">
      <w:pPr>
        <w:ind w:left="-426"/>
        <w:rPr>
          <w:rFonts w:asciiTheme="minorHAnsi" w:hAnsiTheme="minorHAnsi"/>
        </w:rPr>
      </w:pPr>
    </w:p>
    <w:p w14:paraId="2309DAC2" w14:textId="77777777" w:rsidR="0049416D" w:rsidRPr="00366903" w:rsidRDefault="0049416D">
      <w:pPr>
        <w:spacing w:after="200" w:line="276" w:lineRule="auto"/>
        <w:rPr>
          <w:rFonts w:asciiTheme="minorHAnsi" w:hAnsiTheme="minorHAnsi"/>
        </w:rPr>
      </w:pPr>
    </w:p>
    <w:p w14:paraId="4C1A1AB8" w14:textId="77777777" w:rsidR="0049416D" w:rsidRPr="00366903" w:rsidRDefault="0049416D" w:rsidP="00DA68A1">
      <w:pPr>
        <w:ind w:left="-426"/>
        <w:rPr>
          <w:rFonts w:asciiTheme="minorHAnsi" w:hAnsiTheme="minorHAnsi"/>
        </w:rPr>
        <w:sectPr w:rsidR="0049416D" w:rsidRPr="00366903" w:rsidSect="00937F64">
          <w:type w:val="continuous"/>
          <w:pgSz w:w="11906" w:h="16838"/>
          <w:pgMar w:top="1135" w:right="1416" w:bottom="1440" w:left="1440" w:header="708" w:footer="708" w:gutter="0"/>
          <w:cols w:space="708"/>
          <w:docGrid w:linePitch="360"/>
        </w:sectPr>
      </w:pPr>
    </w:p>
    <w:p w14:paraId="207FE14F" w14:textId="77777777" w:rsidR="00852D10" w:rsidRPr="006349E2" w:rsidRDefault="006349E2" w:rsidP="006349E2">
      <w:pPr>
        <w:jc w:val="center"/>
        <w:rPr>
          <w:rFonts w:ascii="Arial Narrow" w:hAnsi="Arial Narrow"/>
          <w:b/>
          <w:color w:val="FF3101"/>
        </w:rPr>
      </w:pPr>
      <w:r w:rsidRPr="006349E2">
        <w:rPr>
          <w:rFonts w:asciiTheme="minorHAnsi" w:hAnsiTheme="minorHAnsi"/>
          <w:b/>
        </w:rPr>
        <w:lastRenderedPageBreak/>
        <w:t>Inner South Community Mental Health Centre</w:t>
      </w:r>
    </w:p>
    <w:p w14:paraId="64F34CB8" w14:textId="77777777" w:rsidR="00852D10" w:rsidRDefault="006349E2" w:rsidP="00852D10">
      <w:pPr>
        <w:jc w:val="both"/>
        <w:rPr>
          <w:rFonts w:ascii="Arial Narrow" w:hAnsi="Arial Narrow"/>
          <w:b/>
          <w:color w:val="FF3101"/>
          <w:sz w:val="16"/>
          <w:szCs w:val="16"/>
        </w:rPr>
      </w:pPr>
      <w:r w:rsidRPr="006349E2">
        <w:rPr>
          <w:rFonts w:eastAsiaTheme="minorEastAsia"/>
          <w:noProof/>
        </w:rPr>
        <mc:AlternateContent>
          <mc:Choice Requires="wps">
            <w:drawing>
              <wp:anchor distT="0" distB="0" distL="114300" distR="114300" simplePos="0" relativeHeight="251684864" behindDoc="0" locked="0" layoutInCell="1" allowOverlap="1" wp14:anchorId="16B682F1" wp14:editId="72CA143D">
                <wp:simplePos x="0" y="0"/>
                <wp:positionH relativeFrom="column">
                  <wp:posOffset>-53975</wp:posOffset>
                </wp:positionH>
                <wp:positionV relativeFrom="paragraph">
                  <wp:posOffset>31115</wp:posOffset>
                </wp:positionV>
                <wp:extent cx="1678940" cy="321310"/>
                <wp:effectExtent l="0" t="0" r="16510" b="215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8940" cy="321310"/>
                        </a:xfrm>
                        <a:prstGeom prst="rect">
                          <a:avLst/>
                        </a:prstGeom>
                        <a:solidFill>
                          <a:srgbClr val="EE4704"/>
                        </a:solidFill>
                        <a:ln w="25400" cap="flat" cmpd="sng" algn="ctr">
                          <a:solidFill>
                            <a:srgbClr val="EE4704"/>
                          </a:solidFill>
                          <a:prstDash val="solid"/>
                        </a:ln>
                        <a:effectLst/>
                      </wps:spPr>
                      <wps:txbx>
                        <w:txbxContent>
                          <w:p w14:paraId="78D28958" w14:textId="77777777" w:rsidR="00BF618F" w:rsidRPr="000F73FB" w:rsidRDefault="00BF618F" w:rsidP="00852D10">
                            <w:pPr>
                              <w:rPr>
                                <w:b/>
                                <w:color w:val="FFFFFF" w:themeColor="background1"/>
                                <w:sz w:val="25"/>
                                <w:szCs w:val="25"/>
                              </w:rPr>
                            </w:pPr>
                            <w:r w:rsidRPr="000F73FB">
                              <w:rPr>
                                <w:b/>
                                <w:color w:val="FFFFFF" w:themeColor="background1"/>
                                <w:sz w:val="25"/>
                                <w:szCs w:val="25"/>
                              </w:rPr>
                              <w:t>Clinical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B682F1" id="_x0000_t202" coordsize="21600,21600" o:spt="202" path="m,l,21600r21600,l21600,xe">
                <v:stroke joinstyle="miter"/>
                <v:path gradientshapeok="t" o:connecttype="rect"/>
              </v:shapetype>
              <v:shape id="Text Box 2" o:spid="_x0000_s1026" type="#_x0000_t202" style="position:absolute;left:0;text-align:left;margin-left:-4.25pt;margin-top:2.45pt;width:132.2pt;height:25.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" fillcolor="#ee4704" strokecolor="#ee4704" strokeweight="2pt">
                <v:path arrowok="t"/>
                <v:textbox>
                  <w:txbxContent>
                    <w:p w14:paraId="78D28958" w14:textId="77777777" w:rsidR="00BF618F" w:rsidRPr="000F73FB" w:rsidRDefault="00BF618F" w:rsidP="00852D10">
                      <w:pPr>
                        <w:rPr>
                          <w:b/>
                          <w:color w:val="FFFFFF" w:themeColor="background1"/>
                          <w:sz w:val="25"/>
                          <w:szCs w:val="25"/>
                        </w:rPr>
                      </w:pPr>
                      <w:r w:rsidRPr="000F73FB">
                        <w:rPr>
                          <w:b/>
                          <w:color w:val="FFFFFF" w:themeColor="background1"/>
                          <w:sz w:val="25"/>
                          <w:szCs w:val="25"/>
                        </w:rPr>
                        <w:t>Clinical Management</w:t>
                      </w:r>
                    </w:p>
                  </w:txbxContent>
                </v:textbox>
              </v:shape>
            </w:pict>
          </mc:Fallback>
        </mc:AlternateContent>
      </w:r>
    </w:p>
    <w:p w14:paraId="64D31173" w14:textId="77777777" w:rsidR="00852D10" w:rsidRDefault="00852D10" w:rsidP="00852D10">
      <w:pPr>
        <w:jc w:val="both"/>
        <w:rPr>
          <w:rFonts w:ascii="Arial Narrow" w:hAnsi="Arial Narrow"/>
          <w:b/>
          <w:color w:val="FF3101"/>
          <w:sz w:val="16"/>
          <w:szCs w:val="16"/>
        </w:rPr>
      </w:pPr>
    </w:p>
    <w:p w14:paraId="1051441E" w14:textId="77777777" w:rsidR="00852D10" w:rsidRDefault="00852D10" w:rsidP="00852D10">
      <w:pPr>
        <w:jc w:val="both"/>
        <w:rPr>
          <w:rFonts w:ascii="Arial Narrow" w:hAnsi="Arial Narrow"/>
          <w:b/>
          <w:color w:val="FF3101"/>
          <w:sz w:val="16"/>
          <w:szCs w:val="16"/>
        </w:rPr>
      </w:pPr>
    </w:p>
    <w:p w14:paraId="18AEF67D" w14:textId="77777777" w:rsidR="00852D10" w:rsidRPr="00F451C4" w:rsidRDefault="00852D10" w:rsidP="00852D10">
      <w:pPr>
        <w:jc w:val="both"/>
        <w:rPr>
          <w:rFonts w:ascii="Arial Narrow" w:hAnsi="Arial Narrow"/>
          <w:b/>
          <w:sz w:val="16"/>
          <w:szCs w:val="16"/>
        </w:rPr>
      </w:pPr>
      <w:r w:rsidRPr="00F451C4">
        <w:rPr>
          <w:rFonts w:ascii="Arial Narrow" w:hAnsi="Arial Narrow"/>
          <w:b/>
          <w:color w:val="FF3101"/>
          <w:sz w:val="16"/>
          <w:szCs w:val="16"/>
        </w:rPr>
        <w:t xml:space="preserve">Patient Assessment   </w:t>
      </w:r>
      <w:r w:rsidRPr="00F451C4">
        <w:rPr>
          <w:rFonts w:ascii="Arial Narrow" w:hAnsi="Arial Narrow"/>
          <w:b/>
          <w:sz w:val="16"/>
          <w:szCs w:val="16"/>
        </w:rPr>
        <w:t xml:space="preserve">                            </w:t>
      </w:r>
    </w:p>
    <w:p w14:paraId="0B32C6BF" w14:textId="77777777" w:rsidR="00852D10" w:rsidRDefault="00852D10" w:rsidP="00852D10">
      <w:pPr>
        <w:jc w:val="both"/>
        <w:rPr>
          <w:rFonts w:ascii="Arial Narrow" w:hAnsi="Arial Narrow"/>
          <w:b/>
          <w:sz w:val="14"/>
          <w:szCs w:val="14"/>
          <w:u w:val="single"/>
        </w:rPr>
      </w:pPr>
      <w:r>
        <w:rPr>
          <w:rFonts w:ascii="Arial Narrow" w:hAnsi="Arial Narrow"/>
          <w:b/>
          <w:noProof/>
          <w:color w:val="FF3101"/>
          <w:sz w:val="14"/>
          <w:szCs w:val="14"/>
          <w:u w:val="single"/>
        </w:rPr>
        <mc:AlternateContent>
          <mc:Choice Requires="wps">
            <w:drawing>
              <wp:anchor distT="4294967294" distB="4294967294" distL="114300" distR="114300" simplePos="0" relativeHeight="251685888" behindDoc="0" locked="0" layoutInCell="1" allowOverlap="1" wp14:anchorId="4D776D4F" wp14:editId="79A940FE">
                <wp:simplePos x="0" y="0"/>
                <wp:positionH relativeFrom="column">
                  <wp:posOffset>33655</wp:posOffset>
                </wp:positionH>
                <wp:positionV relativeFrom="paragraph">
                  <wp:posOffset>21589</wp:posOffset>
                </wp:positionV>
                <wp:extent cx="1622425" cy="0"/>
                <wp:effectExtent l="0" t="0" r="15875" b="19050"/>
                <wp:wrapNone/>
                <wp:docPr id="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2425" cy="0"/>
                        </a:xfrm>
                        <a:prstGeom prst="line">
                          <a:avLst/>
                        </a:prstGeom>
                        <a:ln w="12700">
                          <a:solidFill>
                            <a:srgbClr val="EE47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0274FAF" id="Straight Connector 6" o:spid="_x0000_s1026" style="position:absolute;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65pt,1.7pt" to="130.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" strokecolor="#ee4704" strokeweight="1pt">
                <o:lock v:ext="edit" shapetype="f"/>
              </v:line>
            </w:pict>
          </mc:Fallback>
        </mc:AlternateContent>
      </w:r>
    </w:p>
    <w:p w14:paraId="35FF3CBE" w14:textId="77777777" w:rsidR="00852D10" w:rsidRPr="00F451C4" w:rsidRDefault="00852D10" w:rsidP="00852D10">
      <w:pPr>
        <w:jc w:val="both"/>
        <w:rPr>
          <w:rFonts w:ascii="Arial Narrow" w:hAnsi="Arial Narrow"/>
          <w:b/>
          <w:sz w:val="16"/>
          <w:szCs w:val="16"/>
          <w:u w:val="single"/>
        </w:rPr>
      </w:pPr>
      <w:r w:rsidRPr="00F451C4">
        <w:rPr>
          <w:rFonts w:ascii="Arial Narrow" w:hAnsi="Arial Narrow"/>
          <w:b/>
          <w:sz w:val="16"/>
          <w:szCs w:val="16"/>
          <w:u w:val="single"/>
        </w:rPr>
        <w:t>Patient identification</w:t>
      </w:r>
    </w:p>
    <w:p w14:paraId="1BCA1713" w14:textId="77777777" w:rsidR="00852D10" w:rsidRPr="00F451C4" w:rsidRDefault="00CF6589" w:rsidP="00852D10">
      <w:pPr>
        <w:ind w:right="-260"/>
        <w:jc w:val="both"/>
        <w:rPr>
          <w:rFonts w:ascii="Arial Narrow" w:hAnsi="Arial Narrow"/>
          <w:b/>
          <w:sz w:val="16"/>
          <w:szCs w:val="16"/>
        </w:rPr>
      </w:pPr>
      <w:sdt>
        <w:sdtPr>
          <w:rPr>
            <w:rFonts w:ascii="Arial Narrow" w:hAnsi="Arial Narrow"/>
            <w:sz w:val="16"/>
            <w:szCs w:val="16"/>
          </w:rPr>
          <w:id w:val="1237747041"/>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Follows the stages of a verification process to ensure the correct identification of a patient</w:t>
      </w:r>
    </w:p>
    <w:p w14:paraId="32E3E368" w14:textId="77777777" w:rsidR="00852D10" w:rsidRPr="00F451C4" w:rsidRDefault="00CF6589" w:rsidP="00852D10">
      <w:pPr>
        <w:ind w:right="-260"/>
        <w:jc w:val="both"/>
        <w:rPr>
          <w:rFonts w:ascii="Arial Narrow" w:hAnsi="Arial Narrow"/>
          <w:sz w:val="16"/>
          <w:szCs w:val="16"/>
        </w:rPr>
      </w:pPr>
      <w:sdt>
        <w:sdtPr>
          <w:rPr>
            <w:rFonts w:ascii="Arial Narrow" w:hAnsi="Arial Narrow"/>
            <w:sz w:val="16"/>
            <w:szCs w:val="16"/>
          </w:rPr>
          <w:id w:val="667298313"/>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Complies with the organisation’s procedures for avoiding patient misidentification</w:t>
      </w:r>
    </w:p>
    <w:p w14:paraId="6B97ECC3" w14:textId="77777777" w:rsidR="00852D10" w:rsidRPr="00F451C4" w:rsidRDefault="00CF6589" w:rsidP="00852D10">
      <w:pPr>
        <w:ind w:right="-260"/>
        <w:jc w:val="both"/>
        <w:rPr>
          <w:rFonts w:ascii="Arial Narrow" w:hAnsi="Arial Narrow"/>
          <w:sz w:val="16"/>
          <w:szCs w:val="16"/>
        </w:rPr>
      </w:pPr>
      <w:sdt>
        <w:sdtPr>
          <w:rPr>
            <w:rFonts w:ascii="Arial Narrow" w:hAnsi="Arial Narrow"/>
            <w:sz w:val="16"/>
            <w:szCs w:val="16"/>
          </w:rPr>
          <w:id w:val="-944851868"/>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Confirms with relevant others the correct identification of a patient</w:t>
      </w:r>
    </w:p>
    <w:p w14:paraId="3E62E8D4" w14:textId="77777777" w:rsidR="00852D10" w:rsidRPr="00F451C4" w:rsidRDefault="00852D10" w:rsidP="00852D10">
      <w:pPr>
        <w:ind w:right="-260"/>
        <w:rPr>
          <w:rFonts w:ascii="Arial Narrow" w:hAnsi="Arial Narrow"/>
          <w:b/>
          <w:sz w:val="16"/>
          <w:szCs w:val="16"/>
          <w:u w:val="single"/>
        </w:rPr>
      </w:pPr>
      <w:r w:rsidRPr="00F451C4">
        <w:rPr>
          <w:rFonts w:ascii="Arial Narrow" w:hAnsi="Arial Narrow"/>
          <w:b/>
          <w:sz w:val="16"/>
          <w:szCs w:val="16"/>
          <w:u w:val="single"/>
        </w:rPr>
        <w:t>History &amp; Examination</w:t>
      </w:r>
    </w:p>
    <w:p w14:paraId="738AEDBF" w14:textId="77777777" w:rsidR="00852D10" w:rsidRPr="00F451C4" w:rsidRDefault="00CF6589" w:rsidP="00852D10">
      <w:pPr>
        <w:ind w:right="-260"/>
        <w:jc w:val="both"/>
        <w:rPr>
          <w:rFonts w:ascii="Arial Narrow" w:hAnsi="Arial Narrow"/>
          <w:sz w:val="16"/>
          <w:szCs w:val="16"/>
        </w:rPr>
      </w:pPr>
      <w:sdt>
        <w:sdtPr>
          <w:rPr>
            <w:rFonts w:ascii="Arial Narrow" w:hAnsi="Arial Narrow"/>
            <w:sz w:val="16"/>
            <w:szCs w:val="16"/>
          </w:rPr>
          <w:id w:val="1321069796"/>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Recognises how patients present with common acute and chronic problems and conditions</w:t>
      </w:r>
    </w:p>
    <w:p w14:paraId="33CFA555" w14:textId="77777777" w:rsidR="00852D10" w:rsidRPr="00F451C4" w:rsidRDefault="00CF6589" w:rsidP="00852D10">
      <w:pPr>
        <w:ind w:right="-260"/>
        <w:jc w:val="both"/>
        <w:rPr>
          <w:rFonts w:ascii="Arial Narrow" w:hAnsi="Arial Narrow"/>
          <w:sz w:val="16"/>
          <w:szCs w:val="16"/>
        </w:rPr>
      </w:pPr>
      <w:sdt>
        <w:sdtPr>
          <w:rPr>
            <w:rFonts w:ascii="Arial Narrow" w:hAnsi="Arial Narrow"/>
            <w:sz w:val="16"/>
            <w:szCs w:val="16"/>
          </w:rPr>
          <w:id w:val="-991020952"/>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 xml:space="preserve">Undertakes a comprehensive &amp; focussed history </w:t>
      </w:r>
    </w:p>
    <w:p w14:paraId="40068BEA" w14:textId="77777777" w:rsidR="00852D10" w:rsidRPr="00F451C4" w:rsidRDefault="00CF6589" w:rsidP="00852D10">
      <w:pPr>
        <w:ind w:right="-260"/>
        <w:jc w:val="both"/>
        <w:rPr>
          <w:rFonts w:ascii="Arial Narrow" w:hAnsi="Arial Narrow"/>
          <w:sz w:val="16"/>
          <w:szCs w:val="16"/>
        </w:rPr>
      </w:pPr>
      <w:sdt>
        <w:sdtPr>
          <w:rPr>
            <w:rFonts w:ascii="Arial Narrow" w:hAnsi="Arial Narrow"/>
            <w:sz w:val="16"/>
            <w:szCs w:val="16"/>
          </w:rPr>
          <w:id w:val="615028831"/>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Performs a comprehensive examination of all systems</w:t>
      </w:r>
    </w:p>
    <w:p w14:paraId="56326846" w14:textId="77777777" w:rsidR="00852D10" w:rsidRPr="00F451C4" w:rsidRDefault="00CF6589" w:rsidP="00852D10">
      <w:pPr>
        <w:ind w:right="-260"/>
        <w:jc w:val="both"/>
        <w:rPr>
          <w:rFonts w:ascii="Arial Narrow" w:hAnsi="Arial Narrow"/>
          <w:sz w:val="16"/>
          <w:szCs w:val="16"/>
        </w:rPr>
      </w:pPr>
      <w:sdt>
        <w:sdtPr>
          <w:rPr>
            <w:rFonts w:ascii="Arial Narrow" w:hAnsi="Arial Narrow"/>
            <w:sz w:val="16"/>
            <w:szCs w:val="16"/>
          </w:rPr>
          <w:id w:val="-1077822624"/>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Elicits symptoms &amp; signs relevant to the presenting problem or condition</w:t>
      </w:r>
    </w:p>
    <w:p w14:paraId="66D71E38" w14:textId="77777777" w:rsidR="00852D10" w:rsidRPr="00F451C4" w:rsidRDefault="00852D10" w:rsidP="00852D10">
      <w:pPr>
        <w:ind w:right="-260"/>
        <w:jc w:val="both"/>
        <w:rPr>
          <w:rFonts w:ascii="Arial Narrow" w:hAnsi="Arial Narrow"/>
          <w:b/>
          <w:sz w:val="16"/>
          <w:szCs w:val="16"/>
          <w:u w:val="single"/>
        </w:rPr>
      </w:pPr>
      <w:r w:rsidRPr="00F451C4">
        <w:rPr>
          <w:rFonts w:ascii="Arial Narrow" w:hAnsi="Arial Narrow"/>
          <w:b/>
          <w:sz w:val="16"/>
          <w:szCs w:val="16"/>
          <w:u w:val="single"/>
        </w:rPr>
        <w:t>Problem formulation</w:t>
      </w:r>
    </w:p>
    <w:p w14:paraId="65AF2D8C" w14:textId="77777777" w:rsidR="00852D10" w:rsidRPr="00F451C4" w:rsidRDefault="00CF6589" w:rsidP="00852D10">
      <w:pPr>
        <w:ind w:right="-260"/>
        <w:jc w:val="both"/>
        <w:rPr>
          <w:rFonts w:ascii="Arial Narrow" w:hAnsi="Arial Narrow"/>
          <w:sz w:val="16"/>
          <w:szCs w:val="16"/>
        </w:rPr>
      </w:pPr>
      <w:sdt>
        <w:sdtPr>
          <w:rPr>
            <w:rFonts w:ascii="Arial Narrow" w:hAnsi="Arial Narrow"/>
            <w:sz w:val="16"/>
            <w:szCs w:val="16"/>
          </w:rPr>
          <w:id w:val="-1039510578"/>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 xml:space="preserve"> </w:t>
      </w:r>
      <w:r w:rsidR="00852D10" w:rsidRPr="00F451C4">
        <w:rPr>
          <w:rFonts w:ascii="Arial Narrow" w:hAnsi="Arial Narrow"/>
          <w:b/>
          <w:sz w:val="16"/>
          <w:szCs w:val="16"/>
        </w:rPr>
        <w:t xml:space="preserve"> </w:t>
      </w:r>
      <w:r w:rsidR="00852D10" w:rsidRPr="00F451C4">
        <w:rPr>
          <w:rFonts w:ascii="Arial Narrow" w:hAnsi="Arial Narrow"/>
          <w:sz w:val="16"/>
          <w:szCs w:val="16"/>
        </w:rPr>
        <w:t>Synthesises clinical information to generate a ranked problem list containing appropriate provisional diagnoses as part of the clinical reasoning process</w:t>
      </w:r>
    </w:p>
    <w:p w14:paraId="0C734095" w14:textId="77777777" w:rsidR="00852D10" w:rsidRPr="00F451C4" w:rsidRDefault="00CF6589" w:rsidP="00852D10">
      <w:pPr>
        <w:ind w:right="-260"/>
        <w:jc w:val="both"/>
        <w:rPr>
          <w:rFonts w:ascii="Arial Narrow" w:hAnsi="Arial Narrow"/>
          <w:sz w:val="16"/>
          <w:szCs w:val="16"/>
        </w:rPr>
      </w:pPr>
      <w:sdt>
        <w:sdtPr>
          <w:rPr>
            <w:rFonts w:ascii="Arial Narrow" w:hAnsi="Arial Narrow"/>
            <w:sz w:val="16"/>
            <w:szCs w:val="16"/>
          </w:rPr>
          <w:id w:val="364023252"/>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Discriminates between the possible differential diagnoses relevant to a patient’s presenting problems or conditions</w:t>
      </w:r>
    </w:p>
    <w:p w14:paraId="3C815D1C" w14:textId="77777777" w:rsidR="00852D10" w:rsidRPr="00F451C4" w:rsidRDefault="00CF6589" w:rsidP="00852D10">
      <w:pPr>
        <w:ind w:right="-260"/>
        <w:jc w:val="both"/>
        <w:rPr>
          <w:rFonts w:ascii="Arial Narrow" w:hAnsi="Arial Narrow"/>
          <w:sz w:val="16"/>
          <w:szCs w:val="16"/>
        </w:rPr>
      </w:pPr>
      <w:sdt>
        <w:sdtPr>
          <w:rPr>
            <w:rFonts w:ascii="Arial Narrow" w:hAnsi="Arial Narrow"/>
            <w:sz w:val="16"/>
            <w:szCs w:val="16"/>
          </w:rPr>
          <w:id w:val="-198398832"/>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 xml:space="preserve">  Regularly re-evaluates the patient problem list</w:t>
      </w:r>
    </w:p>
    <w:p w14:paraId="49DDD1DD" w14:textId="77777777" w:rsidR="00852D10" w:rsidRPr="00F451C4" w:rsidRDefault="00852D10" w:rsidP="00852D10">
      <w:pPr>
        <w:ind w:right="-260"/>
        <w:jc w:val="both"/>
        <w:rPr>
          <w:rFonts w:ascii="Arial Narrow" w:hAnsi="Arial Narrow"/>
          <w:b/>
          <w:sz w:val="16"/>
          <w:szCs w:val="16"/>
          <w:u w:val="single"/>
        </w:rPr>
      </w:pPr>
      <w:r w:rsidRPr="00F451C4">
        <w:rPr>
          <w:rFonts w:ascii="Arial Narrow" w:hAnsi="Arial Narrow"/>
          <w:b/>
          <w:sz w:val="16"/>
          <w:szCs w:val="16"/>
          <w:u w:val="single"/>
        </w:rPr>
        <w:t>Investigations</w:t>
      </w:r>
    </w:p>
    <w:p w14:paraId="5DC8EB31" w14:textId="77777777" w:rsidR="00852D10" w:rsidRPr="00F451C4" w:rsidRDefault="00CF6589" w:rsidP="00852D10">
      <w:pPr>
        <w:ind w:right="-260"/>
        <w:jc w:val="both"/>
        <w:rPr>
          <w:rFonts w:ascii="Arial Narrow" w:hAnsi="Arial Narrow"/>
          <w:sz w:val="16"/>
          <w:szCs w:val="16"/>
        </w:rPr>
      </w:pPr>
      <w:sdt>
        <w:sdtPr>
          <w:rPr>
            <w:rFonts w:ascii="Arial Narrow" w:hAnsi="Arial Narrow"/>
            <w:sz w:val="16"/>
            <w:szCs w:val="16"/>
          </w:rPr>
          <w:id w:val="46885110"/>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 xml:space="preserve">  Judiciously selects, requests and is able to justify investigations in the context of particular patient presentation</w:t>
      </w:r>
    </w:p>
    <w:p w14:paraId="7FF3A3D1" w14:textId="77777777" w:rsidR="00852D10" w:rsidRPr="00F451C4" w:rsidRDefault="00CF6589" w:rsidP="00852D10">
      <w:pPr>
        <w:ind w:right="-260"/>
        <w:jc w:val="both"/>
        <w:rPr>
          <w:rFonts w:ascii="Arial Narrow" w:hAnsi="Arial Narrow"/>
          <w:sz w:val="16"/>
          <w:szCs w:val="16"/>
        </w:rPr>
      </w:pPr>
      <w:sdt>
        <w:sdtPr>
          <w:rPr>
            <w:rFonts w:ascii="Arial Narrow" w:hAnsi="Arial Narrow"/>
            <w:sz w:val="16"/>
            <w:szCs w:val="16"/>
          </w:rPr>
          <w:id w:val="-1700768681"/>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 xml:space="preserve">  Follows up &amp; interprets investigation results appropriately to guide patient management</w:t>
      </w:r>
    </w:p>
    <w:p w14:paraId="40E09425" w14:textId="77777777" w:rsidR="00852D10" w:rsidRPr="00F451C4" w:rsidRDefault="00CF6589" w:rsidP="00852D10">
      <w:pPr>
        <w:ind w:right="-260"/>
        <w:jc w:val="both"/>
        <w:rPr>
          <w:rFonts w:ascii="Arial Narrow" w:hAnsi="Arial Narrow"/>
          <w:sz w:val="16"/>
          <w:szCs w:val="16"/>
        </w:rPr>
      </w:pPr>
      <w:sdt>
        <w:sdtPr>
          <w:rPr>
            <w:rFonts w:ascii="Arial Narrow" w:hAnsi="Arial Narrow"/>
            <w:sz w:val="16"/>
            <w:szCs w:val="16"/>
          </w:rPr>
          <w:id w:val="-1125769675"/>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 xml:space="preserve">  Identifies &amp; provides relevant &amp; succinct information when ordering investigations</w:t>
      </w:r>
    </w:p>
    <w:p w14:paraId="02A015CE" w14:textId="77777777" w:rsidR="00852D10" w:rsidRPr="00F451C4" w:rsidRDefault="00852D10" w:rsidP="00852D10">
      <w:pPr>
        <w:ind w:right="-260"/>
        <w:jc w:val="both"/>
        <w:rPr>
          <w:rFonts w:ascii="Arial Narrow" w:hAnsi="Arial Narrow"/>
          <w:b/>
          <w:sz w:val="16"/>
          <w:szCs w:val="16"/>
          <w:u w:val="single"/>
        </w:rPr>
      </w:pPr>
      <w:r w:rsidRPr="00F451C4">
        <w:rPr>
          <w:rFonts w:ascii="Arial Narrow" w:hAnsi="Arial Narrow"/>
          <w:b/>
          <w:sz w:val="16"/>
          <w:szCs w:val="16"/>
          <w:u w:val="single"/>
        </w:rPr>
        <w:t>Referral &amp; consultation</w:t>
      </w:r>
    </w:p>
    <w:p w14:paraId="52712274" w14:textId="77777777" w:rsidR="00852D10" w:rsidRPr="00F451C4" w:rsidRDefault="00CF6589" w:rsidP="00852D10">
      <w:pPr>
        <w:ind w:right="-260"/>
        <w:jc w:val="both"/>
        <w:rPr>
          <w:rFonts w:ascii="Arial Narrow" w:hAnsi="Arial Narrow"/>
          <w:sz w:val="16"/>
          <w:szCs w:val="16"/>
        </w:rPr>
      </w:pPr>
      <w:sdt>
        <w:sdtPr>
          <w:rPr>
            <w:rFonts w:ascii="Arial Narrow" w:hAnsi="Arial Narrow"/>
            <w:sz w:val="16"/>
            <w:szCs w:val="16"/>
          </w:rPr>
          <w:id w:val="82034190"/>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 xml:space="preserve">  Identifies &amp; provides relevant &amp; succinct information</w:t>
      </w:r>
    </w:p>
    <w:p w14:paraId="594392D5" w14:textId="77777777" w:rsidR="00852D10" w:rsidRPr="00F451C4" w:rsidRDefault="00CF6589" w:rsidP="00852D10">
      <w:pPr>
        <w:ind w:right="-260"/>
        <w:jc w:val="both"/>
        <w:rPr>
          <w:rFonts w:ascii="Arial Narrow" w:hAnsi="Arial Narrow"/>
          <w:sz w:val="16"/>
          <w:szCs w:val="16"/>
        </w:rPr>
      </w:pPr>
      <w:sdt>
        <w:sdtPr>
          <w:rPr>
            <w:rFonts w:ascii="Arial Narrow" w:hAnsi="Arial Narrow"/>
            <w:sz w:val="16"/>
            <w:szCs w:val="16"/>
          </w:rPr>
          <w:id w:val="-1477365568"/>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 xml:space="preserve">  Applies the criteria for referral or consultation relevant to a particular problem or condition</w:t>
      </w:r>
    </w:p>
    <w:p w14:paraId="1064EC4B" w14:textId="77777777" w:rsidR="00852D10" w:rsidRDefault="00CF6589" w:rsidP="00852D10">
      <w:pPr>
        <w:ind w:right="-260"/>
        <w:jc w:val="both"/>
        <w:rPr>
          <w:rFonts w:ascii="Arial Narrow" w:hAnsi="Arial Narrow"/>
          <w:b/>
          <w:color w:val="FF3101"/>
          <w:sz w:val="16"/>
          <w:szCs w:val="16"/>
        </w:rPr>
      </w:pPr>
      <w:sdt>
        <w:sdtPr>
          <w:rPr>
            <w:rFonts w:ascii="Arial Narrow" w:hAnsi="Arial Narrow"/>
            <w:sz w:val="16"/>
            <w:szCs w:val="16"/>
          </w:rPr>
          <w:id w:val="710997300"/>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 xml:space="preserve">  Collaborates with other health professionals in patient assessment</w:t>
      </w:r>
    </w:p>
    <w:p w14:paraId="0AC9B6D7" w14:textId="77777777" w:rsidR="00852D10" w:rsidRPr="00F451C4" w:rsidRDefault="00852D10" w:rsidP="00852D10">
      <w:pPr>
        <w:ind w:right="-260"/>
        <w:jc w:val="both"/>
        <w:rPr>
          <w:rFonts w:ascii="Arial Narrow" w:hAnsi="Arial Narrow"/>
          <w:b/>
          <w:color w:val="FF3101"/>
          <w:sz w:val="16"/>
          <w:szCs w:val="16"/>
        </w:rPr>
      </w:pPr>
      <w:r w:rsidRPr="00F451C4">
        <w:rPr>
          <w:rFonts w:ascii="Arial Narrow" w:hAnsi="Arial Narrow"/>
          <w:b/>
          <w:color w:val="FF3101"/>
          <w:sz w:val="16"/>
          <w:szCs w:val="16"/>
        </w:rPr>
        <w:t>Safe Patient Care</w:t>
      </w:r>
    </w:p>
    <w:p w14:paraId="7778156B" w14:textId="77777777" w:rsidR="00852D10" w:rsidRPr="00F451C4" w:rsidRDefault="00852D10" w:rsidP="00852D10">
      <w:pPr>
        <w:ind w:right="-260"/>
        <w:jc w:val="both"/>
        <w:rPr>
          <w:rFonts w:ascii="Arial Narrow" w:hAnsi="Arial Narrow"/>
          <w:b/>
          <w:sz w:val="16"/>
          <w:szCs w:val="16"/>
          <w:u w:val="single"/>
        </w:rPr>
      </w:pPr>
      <w:r>
        <w:rPr>
          <w:rFonts w:ascii="Arial Narrow" w:hAnsi="Arial Narrow"/>
          <w:b/>
          <w:noProof/>
          <w:color w:val="FF3101"/>
          <w:sz w:val="16"/>
          <w:szCs w:val="16"/>
        </w:rPr>
        <mc:AlternateContent>
          <mc:Choice Requires="wps">
            <w:drawing>
              <wp:anchor distT="4294967294" distB="4294967294" distL="114300" distR="114300" simplePos="0" relativeHeight="251695104" behindDoc="0" locked="0" layoutInCell="1" allowOverlap="1" wp14:anchorId="6D2F538C" wp14:editId="4BA504B0">
                <wp:simplePos x="0" y="0"/>
                <wp:positionH relativeFrom="column">
                  <wp:posOffset>5080</wp:posOffset>
                </wp:positionH>
                <wp:positionV relativeFrom="paragraph">
                  <wp:posOffset>22224</wp:posOffset>
                </wp:positionV>
                <wp:extent cx="1618615" cy="0"/>
                <wp:effectExtent l="0" t="0" r="19685" b="19050"/>
                <wp:wrapNone/>
                <wp:docPr id="7"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8615" cy="0"/>
                        </a:xfrm>
                        <a:prstGeom prst="line">
                          <a:avLst/>
                        </a:prstGeom>
                        <a:ln w="12700">
                          <a:solidFill>
                            <a:srgbClr val="EE47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89C780A" id="Straight Connector 6" o:spid="_x0000_s1026" style="position:absolute;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pt,1.75pt" to="127.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" strokecolor="#ee4704" strokeweight="1pt">
                <o:lock v:ext="edit" shapetype="f"/>
              </v:line>
            </w:pict>
          </mc:Fallback>
        </mc:AlternateContent>
      </w:r>
    </w:p>
    <w:p w14:paraId="54DA965E" w14:textId="77777777" w:rsidR="00852D10" w:rsidRPr="00F451C4" w:rsidRDefault="00852D10" w:rsidP="00852D10">
      <w:pPr>
        <w:ind w:right="-260"/>
        <w:jc w:val="both"/>
        <w:rPr>
          <w:rFonts w:ascii="Arial Narrow" w:hAnsi="Arial Narrow"/>
          <w:b/>
          <w:sz w:val="16"/>
          <w:szCs w:val="16"/>
          <w:u w:val="single"/>
        </w:rPr>
      </w:pPr>
      <w:r w:rsidRPr="00F451C4">
        <w:rPr>
          <w:rFonts w:ascii="Arial Narrow" w:hAnsi="Arial Narrow"/>
          <w:b/>
          <w:sz w:val="16"/>
          <w:szCs w:val="16"/>
          <w:u w:val="single"/>
        </w:rPr>
        <w:t>Systems</w:t>
      </w:r>
    </w:p>
    <w:p w14:paraId="60C76E96" w14:textId="77777777" w:rsidR="00852D10" w:rsidRPr="00F451C4" w:rsidRDefault="00CF6589" w:rsidP="00852D10">
      <w:pPr>
        <w:ind w:right="-260"/>
        <w:jc w:val="both"/>
        <w:rPr>
          <w:rFonts w:ascii="Arial Narrow" w:hAnsi="Arial Narrow"/>
          <w:b/>
          <w:sz w:val="16"/>
          <w:szCs w:val="16"/>
        </w:rPr>
      </w:pPr>
      <w:sdt>
        <w:sdtPr>
          <w:rPr>
            <w:rFonts w:ascii="Arial Narrow" w:hAnsi="Arial Narrow"/>
            <w:sz w:val="16"/>
            <w:szCs w:val="16"/>
          </w:rPr>
          <w:id w:val="353303944"/>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Works in ways which acknowledge the complex interaction between the healthcare environment, doctor &amp; patient</w:t>
      </w:r>
    </w:p>
    <w:p w14:paraId="5DEA538C" w14:textId="77777777" w:rsidR="00852D10" w:rsidRPr="00F451C4" w:rsidRDefault="00CF6589" w:rsidP="00852D10">
      <w:pPr>
        <w:ind w:right="-260"/>
        <w:jc w:val="both"/>
        <w:rPr>
          <w:rFonts w:ascii="Arial Narrow" w:hAnsi="Arial Narrow"/>
          <w:b/>
          <w:sz w:val="16"/>
          <w:szCs w:val="16"/>
        </w:rPr>
      </w:pPr>
      <w:sdt>
        <w:sdtPr>
          <w:rPr>
            <w:rFonts w:ascii="Arial Narrow" w:hAnsi="Arial Narrow"/>
            <w:sz w:val="16"/>
            <w:szCs w:val="16"/>
          </w:rPr>
          <w:id w:val="1064291133"/>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Uses mechanisms that minimise error e.g. checklists, clinical pathways</w:t>
      </w:r>
    </w:p>
    <w:p w14:paraId="019400A6" w14:textId="77777777" w:rsidR="00852D10" w:rsidRPr="00F451C4" w:rsidRDefault="00CF6589" w:rsidP="00852D10">
      <w:pPr>
        <w:ind w:right="-260"/>
        <w:jc w:val="both"/>
        <w:rPr>
          <w:rFonts w:ascii="Arial Narrow" w:hAnsi="Arial Narrow"/>
          <w:sz w:val="16"/>
          <w:szCs w:val="16"/>
        </w:rPr>
      </w:pPr>
      <w:sdt>
        <w:sdtPr>
          <w:rPr>
            <w:rFonts w:ascii="Arial Narrow" w:hAnsi="Arial Narrow"/>
            <w:sz w:val="16"/>
            <w:szCs w:val="16"/>
          </w:rPr>
          <w:id w:val="-1487165253"/>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Participates in continuous quality improvement e.g. clinical audit</w:t>
      </w:r>
    </w:p>
    <w:p w14:paraId="25E98B2A" w14:textId="77777777" w:rsidR="00852D10" w:rsidRPr="00F451C4" w:rsidRDefault="00852D10" w:rsidP="00852D10">
      <w:pPr>
        <w:ind w:right="-260"/>
        <w:jc w:val="both"/>
        <w:rPr>
          <w:rFonts w:ascii="Arial Narrow" w:hAnsi="Arial Narrow"/>
          <w:b/>
          <w:sz w:val="16"/>
          <w:szCs w:val="16"/>
          <w:u w:val="single"/>
        </w:rPr>
      </w:pPr>
      <w:r w:rsidRPr="00F451C4">
        <w:rPr>
          <w:rFonts w:ascii="Arial Narrow" w:hAnsi="Arial Narrow"/>
          <w:b/>
          <w:sz w:val="16"/>
          <w:szCs w:val="16"/>
          <w:u w:val="single"/>
        </w:rPr>
        <w:t>Risk &amp; prevention</w:t>
      </w:r>
    </w:p>
    <w:p w14:paraId="0B8CA035" w14:textId="77777777" w:rsidR="00852D10" w:rsidRPr="00DE4E99" w:rsidRDefault="00CF6589" w:rsidP="00852D10">
      <w:pPr>
        <w:ind w:right="-260"/>
        <w:jc w:val="both"/>
        <w:rPr>
          <w:rFonts w:ascii="Arial Narrow" w:hAnsi="Arial Narrow"/>
          <w:b/>
          <w:sz w:val="16"/>
          <w:szCs w:val="16"/>
        </w:rPr>
      </w:pPr>
      <w:sdt>
        <w:sdtPr>
          <w:rPr>
            <w:rFonts w:ascii="Arial Narrow" w:hAnsi="Arial Narrow"/>
            <w:sz w:val="16"/>
            <w:szCs w:val="16"/>
          </w:rPr>
          <w:id w:val="-1074114937"/>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Identifies the main sources of error &amp; risk in the workplace</w:t>
      </w:r>
      <w:r w:rsidR="00852D10">
        <w:rPr>
          <w:rFonts w:ascii="Arial Narrow" w:hAnsi="Arial Narrow"/>
          <w:b/>
          <w:sz w:val="16"/>
          <w:szCs w:val="16"/>
        </w:rPr>
        <w:t xml:space="preserve"> </w:t>
      </w:r>
      <w:r w:rsidR="00852D10" w:rsidRPr="00F451C4">
        <w:rPr>
          <w:rFonts w:ascii="Arial Narrow" w:hAnsi="Arial Narrow"/>
          <w:sz w:val="16"/>
          <w:szCs w:val="16"/>
        </w:rPr>
        <w:t>which may contribute to patient &amp; staff risk</w:t>
      </w:r>
    </w:p>
    <w:p w14:paraId="2CEAB6FB" w14:textId="77777777" w:rsidR="00852D10" w:rsidRPr="00F451C4" w:rsidRDefault="00CF6589" w:rsidP="00852D10">
      <w:pPr>
        <w:ind w:right="-260"/>
        <w:jc w:val="both"/>
        <w:rPr>
          <w:rFonts w:ascii="Arial Narrow" w:hAnsi="Arial Narrow"/>
          <w:sz w:val="16"/>
          <w:szCs w:val="16"/>
        </w:rPr>
      </w:pPr>
      <w:sdt>
        <w:sdtPr>
          <w:rPr>
            <w:rFonts w:ascii="Arial Narrow" w:hAnsi="Arial Narrow"/>
            <w:sz w:val="16"/>
            <w:szCs w:val="16"/>
          </w:rPr>
          <w:id w:val="691429021"/>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Explains and reports potential risks to patients and staff</w:t>
      </w:r>
    </w:p>
    <w:p w14:paraId="437A9356" w14:textId="77777777" w:rsidR="00852D10" w:rsidRPr="00F451C4" w:rsidRDefault="00852D10" w:rsidP="00852D10">
      <w:pPr>
        <w:ind w:right="-260"/>
        <w:jc w:val="both"/>
        <w:rPr>
          <w:rFonts w:ascii="Arial Narrow" w:hAnsi="Arial Narrow"/>
          <w:b/>
          <w:sz w:val="16"/>
          <w:szCs w:val="16"/>
          <w:u w:val="single"/>
        </w:rPr>
      </w:pPr>
      <w:r w:rsidRPr="00F451C4">
        <w:rPr>
          <w:rFonts w:ascii="Arial Narrow" w:hAnsi="Arial Narrow"/>
          <w:b/>
          <w:sz w:val="16"/>
          <w:szCs w:val="16"/>
          <w:u w:val="single"/>
        </w:rPr>
        <w:t>Adverse events &amp; near misses</w:t>
      </w:r>
    </w:p>
    <w:p w14:paraId="50732BC3" w14:textId="77777777" w:rsidR="00852D10" w:rsidRPr="00F451C4" w:rsidRDefault="00CF6589" w:rsidP="00852D10">
      <w:pPr>
        <w:ind w:right="-260"/>
        <w:jc w:val="both"/>
        <w:rPr>
          <w:rFonts w:ascii="Arial Narrow" w:hAnsi="Arial Narrow"/>
          <w:sz w:val="16"/>
          <w:szCs w:val="16"/>
        </w:rPr>
      </w:pPr>
      <w:sdt>
        <w:sdtPr>
          <w:rPr>
            <w:rFonts w:ascii="Arial Narrow" w:hAnsi="Arial Narrow"/>
            <w:sz w:val="16"/>
            <w:szCs w:val="16"/>
          </w:rPr>
          <w:id w:val="-1922396916"/>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Describes examples of the harm caused by errors &amp; system failures</w:t>
      </w:r>
    </w:p>
    <w:p w14:paraId="6D62AE01" w14:textId="77777777" w:rsidR="00852D10" w:rsidRPr="00F451C4" w:rsidRDefault="00CF6589" w:rsidP="00852D10">
      <w:pPr>
        <w:ind w:right="-260"/>
        <w:jc w:val="both"/>
        <w:rPr>
          <w:rFonts w:ascii="Arial Narrow" w:hAnsi="Arial Narrow"/>
          <w:sz w:val="16"/>
          <w:szCs w:val="16"/>
        </w:rPr>
      </w:pPr>
      <w:sdt>
        <w:sdtPr>
          <w:rPr>
            <w:rFonts w:ascii="Arial Narrow" w:hAnsi="Arial Narrow"/>
            <w:sz w:val="16"/>
            <w:szCs w:val="16"/>
          </w:rPr>
          <w:id w:val="403035642"/>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 xml:space="preserve">Documents &amp; reports adverse events in accordance with local incident reporting </w:t>
      </w:r>
    </w:p>
    <w:p w14:paraId="7DBA5837" w14:textId="77777777" w:rsidR="00852D10" w:rsidRPr="00F451C4" w:rsidRDefault="00852D10" w:rsidP="00852D10">
      <w:pPr>
        <w:ind w:right="-260"/>
        <w:jc w:val="both"/>
        <w:rPr>
          <w:rFonts w:ascii="Arial Narrow" w:hAnsi="Arial Narrow"/>
          <w:sz w:val="16"/>
          <w:szCs w:val="16"/>
        </w:rPr>
      </w:pPr>
      <w:r w:rsidRPr="00F451C4">
        <w:rPr>
          <w:rFonts w:ascii="Arial Narrow" w:hAnsi="Arial Narrow"/>
          <w:sz w:val="16"/>
          <w:szCs w:val="16"/>
        </w:rPr>
        <w:t>systems</w:t>
      </w:r>
    </w:p>
    <w:p w14:paraId="70D73FEC" w14:textId="77777777" w:rsidR="00852D10" w:rsidRPr="00F451C4" w:rsidRDefault="00CF6589" w:rsidP="00852D10">
      <w:pPr>
        <w:ind w:right="-260"/>
        <w:jc w:val="both"/>
        <w:rPr>
          <w:rFonts w:ascii="Arial Narrow" w:hAnsi="Arial Narrow"/>
          <w:sz w:val="16"/>
          <w:szCs w:val="16"/>
        </w:rPr>
      </w:pPr>
      <w:sdt>
        <w:sdtPr>
          <w:rPr>
            <w:rFonts w:ascii="Arial Narrow" w:hAnsi="Arial Narrow"/>
            <w:sz w:val="16"/>
            <w:szCs w:val="16"/>
          </w:rPr>
          <w:id w:val="-1614285261"/>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Recognises &amp; uses existing systems to manage adverse events &amp; near misses</w:t>
      </w:r>
    </w:p>
    <w:p w14:paraId="0CBC2A03" w14:textId="77777777" w:rsidR="00852D10" w:rsidRPr="00F451C4" w:rsidRDefault="00852D10" w:rsidP="00852D10">
      <w:pPr>
        <w:ind w:right="-260"/>
        <w:jc w:val="both"/>
        <w:rPr>
          <w:rFonts w:ascii="Arial Narrow" w:hAnsi="Arial Narrow"/>
          <w:b/>
          <w:sz w:val="16"/>
          <w:szCs w:val="16"/>
          <w:u w:val="single"/>
        </w:rPr>
      </w:pPr>
      <w:r w:rsidRPr="00F451C4">
        <w:rPr>
          <w:rFonts w:ascii="Arial Narrow" w:hAnsi="Arial Narrow"/>
          <w:b/>
          <w:sz w:val="16"/>
          <w:szCs w:val="16"/>
          <w:u w:val="single"/>
        </w:rPr>
        <w:t>Public health</w:t>
      </w:r>
    </w:p>
    <w:p w14:paraId="29A47082" w14:textId="77777777" w:rsidR="00852D10" w:rsidRPr="00F451C4" w:rsidRDefault="00CF6589" w:rsidP="00852D10">
      <w:pPr>
        <w:ind w:right="-260"/>
        <w:jc w:val="both"/>
        <w:rPr>
          <w:rFonts w:ascii="Arial Narrow" w:hAnsi="Arial Narrow"/>
          <w:sz w:val="16"/>
          <w:szCs w:val="16"/>
        </w:rPr>
      </w:pPr>
      <w:sdt>
        <w:sdtPr>
          <w:rPr>
            <w:rFonts w:ascii="Arial Narrow" w:hAnsi="Arial Narrow"/>
            <w:sz w:val="16"/>
            <w:szCs w:val="16"/>
          </w:rPr>
          <w:id w:val="-797365862"/>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Knows pathways for reporting notifiable diseases &amp; which conditions are notifiable</w:t>
      </w:r>
    </w:p>
    <w:p w14:paraId="247D06A4"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69506739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Acts in accordance with the management plan for a disease outbreak</w:t>
      </w:r>
    </w:p>
    <w:p w14:paraId="6B748C21"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83383597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the key health issues and opportunities for disease and injury prevention in the community</w:t>
      </w:r>
    </w:p>
    <w:p w14:paraId="7130C3EC" w14:textId="77777777" w:rsidR="00852D10" w:rsidRDefault="00852D10" w:rsidP="00852D10">
      <w:pPr>
        <w:ind w:left="-142" w:right="-260"/>
        <w:rPr>
          <w:rFonts w:ascii="Arial Narrow" w:hAnsi="Arial Narrow"/>
          <w:b/>
          <w:sz w:val="16"/>
          <w:szCs w:val="16"/>
          <w:u w:val="single"/>
        </w:rPr>
      </w:pPr>
    </w:p>
    <w:p w14:paraId="76D93156" w14:textId="77777777" w:rsidR="00852D10" w:rsidRPr="00F451C4" w:rsidRDefault="00852D10" w:rsidP="00852D10">
      <w:pPr>
        <w:ind w:left="-142" w:right="-260"/>
        <w:rPr>
          <w:rFonts w:ascii="Arial Narrow" w:hAnsi="Arial Narrow"/>
          <w:b/>
          <w:sz w:val="16"/>
          <w:szCs w:val="16"/>
          <w:u w:val="single"/>
        </w:rPr>
      </w:pPr>
      <w:r w:rsidRPr="00F451C4">
        <w:rPr>
          <w:rFonts w:ascii="Arial Narrow" w:hAnsi="Arial Narrow"/>
          <w:b/>
          <w:sz w:val="16"/>
          <w:szCs w:val="16"/>
          <w:u w:val="single"/>
        </w:rPr>
        <w:t>Infection control</w:t>
      </w:r>
    </w:p>
    <w:p w14:paraId="0546B325"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2108845505"/>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Practices correct hand-washing &amp; aseptic techniques</w:t>
      </w:r>
    </w:p>
    <w:p w14:paraId="04535282"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247793758"/>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Uses methods to minimise transmission of infection between patients</w:t>
      </w:r>
    </w:p>
    <w:p w14:paraId="0B910452"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79425344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Rationally prescribes antimicrobial / antiviral therapy for common conditions</w:t>
      </w:r>
    </w:p>
    <w:p w14:paraId="555F6F04" w14:textId="77777777" w:rsidR="00852D10" w:rsidRPr="00F451C4" w:rsidRDefault="00852D10" w:rsidP="00852D10">
      <w:pPr>
        <w:ind w:left="-142" w:right="-260"/>
        <w:rPr>
          <w:rFonts w:ascii="Arial Narrow" w:hAnsi="Arial Narrow"/>
          <w:b/>
          <w:sz w:val="16"/>
          <w:szCs w:val="16"/>
          <w:u w:val="single"/>
        </w:rPr>
      </w:pPr>
      <w:r w:rsidRPr="00F451C4">
        <w:rPr>
          <w:rFonts w:ascii="Arial Narrow" w:hAnsi="Arial Narrow"/>
          <w:b/>
          <w:sz w:val="16"/>
          <w:szCs w:val="16"/>
          <w:u w:val="single"/>
        </w:rPr>
        <w:t>Radiation safety</w:t>
      </w:r>
    </w:p>
    <w:p w14:paraId="4932D341"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92614683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Minimise the risk associated with exposure to radiological investigations or procedures to patient or self</w:t>
      </w:r>
    </w:p>
    <w:p w14:paraId="3DDF468C"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80442900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Rationally requests radiological investigations &amp; procedures</w:t>
      </w:r>
    </w:p>
    <w:p w14:paraId="39A22BD9"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74129382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Regularly evaluates his / her ordering of radiological investigations &amp; procedures</w:t>
      </w:r>
    </w:p>
    <w:p w14:paraId="1D78E625" w14:textId="77777777" w:rsidR="00852D10" w:rsidRPr="00F451C4" w:rsidRDefault="00852D10" w:rsidP="00852D10">
      <w:pPr>
        <w:ind w:left="-142" w:right="-260"/>
        <w:rPr>
          <w:rFonts w:ascii="Arial Narrow" w:hAnsi="Arial Narrow"/>
          <w:b/>
          <w:sz w:val="16"/>
          <w:szCs w:val="16"/>
          <w:u w:val="single"/>
        </w:rPr>
      </w:pPr>
      <w:r w:rsidRPr="00F451C4">
        <w:rPr>
          <w:rFonts w:ascii="Arial Narrow" w:hAnsi="Arial Narrow"/>
          <w:b/>
          <w:sz w:val="16"/>
          <w:szCs w:val="16"/>
          <w:u w:val="single"/>
        </w:rPr>
        <w:t>Medication safety</w:t>
      </w:r>
    </w:p>
    <w:p w14:paraId="4221E9C4"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800663780"/>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Identifies the medications most commonly involved in prescribing and administration errors</w:t>
      </w:r>
    </w:p>
    <w:p w14:paraId="2A11D341"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32481279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Prescribes, calculates and administers all medications safely mindful of their risk profile</w:t>
      </w:r>
    </w:p>
    <w:p w14:paraId="08E2304B" w14:textId="77777777" w:rsidR="00852D10" w:rsidRDefault="00CF6589" w:rsidP="00852D10">
      <w:pPr>
        <w:ind w:left="-142" w:right="-260"/>
        <w:jc w:val="both"/>
        <w:rPr>
          <w:rFonts w:ascii="Arial Narrow" w:hAnsi="Arial Narrow"/>
          <w:b/>
          <w:color w:val="FF3101"/>
          <w:sz w:val="16"/>
          <w:szCs w:val="16"/>
        </w:rPr>
      </w:pPr>
      <w:sdt>
        <w:sdtPr>
          <w:rPr>
            <w:rFonts w:ascii="Arial Narrow" w:hAnsi="Arial Narrow"/>
            <w:sz w:val="16"/>
            <w:szCs w:val="16"/>
          </w:rPr>
          <w:id w:val="158509941"/>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Routinely reports medication errors and near misses in accordance with local requirements</w:t>
      </w:r>
    </w:p>
    <w:p w14:paraId="68637241" w14:textId="77777777" w:rsidR="00852D10" w:rsidRPr="00F451C4" w:rsidRDefault="00852D10" w:rsidP="00852D10">
      <w:pPr>
        <w:ind w:left="-142" w:right="-260"/>
        <w:jc w:val="both"/>
        <w:rPr>
          <w:rFonts w:ascii="Arial Narrow" w:hAnsi="Arial Narrow"/>
          <w:b/>
          <w:color w:val="FF3101"/>
          <w:sz w:val="16"/>
          <w:szCs w:val="16"/>
        </w:rPr>
      </w:pPr>
      <w:r w:rsidRPr="00F451C4">
        <w:rPr>
          <w:rFonts w:ascii="Arial Narrow" w:hAnsi="Arial Narrow"/>
          <w:b/>
          <w:color w:val="FF3101"/>
          <w:sz w:val="16"/>
          <w:szCs w:val="16"/>
        </w:rPr>
        <w:t>Acute &amp; Emergency Care</w:t>
      </w:r>
    </w:p>
    <w:p w14:paraId="4A230C9E" w14:textId="77777777" w:rsidR="00852D10" w:rsidRPr="00F451C4" w:rsidRDefault="00852D10" w:rsidP="00852D10">
      <w:pPr>
        <w:ind w:left="-142" w:right="-260"/>
        <w:jc w:val="both"/>
        <w:rPr>
          <w:rFonts w:ascii="Arial Narrow" w:hAnsi="Arial Narrow"/>
          <w:b/>
          <w:sz w:val="16"/>
          <w:szCs w:val="16"/>
          <w:u w:val="single"/>
        </w:rPr>
      </w:pPr>
      <w:r>
        <w:rPr>
          <w:rFonts w:ascii="Arial Narrow" w:hAnsi="Arial Narrow"/>
          <w:b/>
          <w:noProof/>
          <w:color w:val="FF3101"/>
          <w:sz w:val="16"/>
          <w:szCs w:val="16"/>
          <w:u w:val="single"/>
        </w:rPr>
        <mc:AlternateContent>
          <mc:Choice Requires="wps">
            <w:drawing>
              <wp:anchor distT="4294967294" distB="4294967294" distL="114300" distR="114300" simplePos="0" relativeHeight="251694080" behindDoc="0" locked="0" layoutInCell="1" allowOverlap="1" wp14:anchorId="14B1C442" wp14:editId="02C2D62C">
                <wp:simplePos x="0" y="0"/>
                <wp:positionH relativeFrom="column">
                  <wp:posOffset>-91440</wp:posOffset>
                </wp:positionH>
                <wp:positionV relativeFrom="paragraph">
                  <wp:posOffset>3174</wp:posOffset>
                </wp:positionV>
                <wp:extent cx="1675765" cy="0"/>
                <wp:effectExtent l="0" t="0" r="19685" b="19050"/>
                <wp:wrapNone/>
                <wp:docPr id="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5765" cy="0"/>
                        </a:xfrm>
                        <a:prstGeom prst="line">
                          <a:avLst/>
                        </a:prstGeom>
                        <a:ln w="12700">
                          <a:solidFill>
                            <a:srgbClr val="EE47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2E8DA96" id="Straight Connector 6" o:spid="_x0000_s1026" style="position:absolute;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2pt,.25pt" to="124.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" strokecolor="#ee4704" strokeweight="1pt">
                <o:lock v:ext="edit" shapetype="f"/>
              </v:line>
            </w:pict>
          </mc:Fallback>
        </mc:AlternateContent>
      </w:r>
    </w:p>
    <w:p w14:paraId="3DA7DD8B"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Assessment</w:t>
      </w:r>
    </w:p>
    <w:p w14:paraId="6BEAF6A9"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38871089"/>
          <w14:checkbox>
            <w14:checked w14:val="1"/>
            <w14:checkedState w14:val="2612" w14:font="MS Gothic"/>
            <w14:uncheckedState w14:val="2610" w14:font="MS Gothic"/>
          </w14:checkbox>
        </w:sdtPr>
        <w:sdtEndPr/>
        <w:sdtContent>
          <w:r w:rsidR="0015123E">
            <w:rPr>
              <w:rFonts w:ascii="MS Gothic" w:eastAsia="MS Gothic" w:hAnsi="MS Gothic" w:hint="eastAsia"/>
              <w:sz w:val="16"/>
              <w:szCs w:val="16"/>
            </w:rPr>
            <w:t>☒</w:t>
          </w:r>
        </w:sdtContent>
      </w:sdt>
      <w:r w:rsidR="00852D10" w:rsidRPr="00F451C4">
        <w:rPr>
          <w:rFonts w:ascii="Arial Narrow" w:hAnsi="Arial Narrow"/>
          <w:sz w:val="16"/>
          <w:szCs w:val="16"/>
        </w:rPr>
        <w:t>Recognises the abnormal physiology and clinical manifestations of critical illness</w:t>
      </w:r>
    </w:p>
    <w:p w14:paraId="30059114"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723264410"/>
          <w14:checkbox>
            <w14:checked w14:val="1"/>
            <w14:checkedState w14:val="2612" w14:font="MS Gothic"/>
            <w14:uncheckedState w14:val="2610" w14:font="MS Gothic"/>
          </w14:checkbox>
        </w:sdtPr>
        <w:sdtEndPr/>
        <w:sdtContent>
          <w:r w:rsidR="0015123E">
            <w:rPr>
              <w:rFonts w:ascii="MS Gothic" w:eastAsia="MS Gothic" w:hAnsi="MS Gothic" w:hint="eastAsia"/>
              <w:sz w:val="16"/>
              <w:szCs w:val="16"/>
            </w:rPr>
            <w:t>☒</w:t>
          </w:r>
        </w:sdtContent>
      </w:sdt>
      <w:r w:rsidR="00852D10" w:rsidRPr="00F451C4">
        <w:rPr>
          <w:rFonts w:ascii="Arial Narrow" w:hAnsi="Arial Narrow"/>
          <w:sz w:val="16"/>
          <w:szCs w:val="16"/>
        </w:rPr>
        <w:t>Recognises &amp; effectively assesses acutely ill, deteriorating or dying patients</w:t>
      </w:r>
    </w:p>
    <w:p w14:paraId="609B8474"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85197813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Initiates resuscitation when clinically indicated whilst continuing full assessment of the patient</w:t>
      </w:r>
    </w:p>
    <w:p w14:paraId="49354E53"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Prioritisation</w:t>
      </w:r>
    </w:p>
    <w:p w14:paraId="1D0AAD7B"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608245549"/>
          <w14:checkbox>
            <w14:checked w14:val="1"/>
            <w14:checkedState w14:val="2612" w14:font="MS Gothic"/>
            <w14:uncheckedState w14:val="2610" w14:font="MS Gothic"/>
          </w14:checkbox>
        </w:sdtPr>
        <w:sdtEndPr/>
        <w:sdtContent>
          <w:r w:rsidR="0015123E">
            <w:rPr>
              <w:rFonts w:ascii="MS Gothic" w:eastAsia="MS Gothic" w:hAnsi="MS Gothic" w:hint="eastAsia"/>
              <w:sz w:val="16"/>
              <w:szCs w:val="16"/>
            </w:rPr>
            <w:t>☒</w:t>
          </w:r>
        </w:sdtContent>
      </w:sdt>
      <w:r w:rsidR="00852D10" w:rsidRPr="00F451C4">
        <w:rPr>
          <w:rFonts w:ascii="Arial Narrow" w:hAnsi="Arial Narrow"/>
          <w:sz w:val="16"/>
          <w:szCs w:val="16"/>
        </w:rPr>
        <w:t>Applies the principles of triage &amp; medical prioritisation</w:t>
      </w:r>
    </w:p>
    <w:p w14:paraId="3DAE0DAB"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671219680"/>
          <w14:checkbox>
            <w14:checked w14:val="1"/>
            <w14:checkedState w14:val="2612" w14:font="MS Gothic"/>
            <w14:uncheckedState w14:val="2610" w14:font="MS Gothic"/>
          </w14:checkbox>
        </w:sdtPr>
        <w:sdtEndPr/>
        <w:sdtContent>
          <w:r w:rsidR="0015123E">
            <w:rPr>
              <w:rFonts w:ascii="MS Gothic" w:eastAsia="MS Gothic" w:hAnsi="MS Gothic" w:hint="eastAsia"/>
              <w:sz w:val="16"/>
              <w:szCs w:val="16"/>
            </w:rPr>
            <w:t>☒</w:t>
          </w:r>
        </w:sdtContent>
      </w:sdt>
      <w:r w:rsidR="00852D10" w:rsidRPr="00F451C4">
        <w:rPr>
          <w:rFonts w:ascii="Arial Narrow" w:hAnsi="Arial Narrow"/>
          <w:sz w:val="16"/>
          <w:szCs w:val="16"/>
        </w:rPr>
        <w:t>Identifies patients requiring immediate resuscitation and when to call for help e.g. Code Blue / MET</w:t>
      </w:r>
    </w:p>
    <w:p w14:paraId="594F259F"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Basic Life Support</w:t>
      </w:r>
    </w:p>
    <w:p w14:paraId="4C63300F"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457868902"/>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Implements basic airway management, ventilatory and circulatory support</w:t>
      </w:r>
    </w:p>
    <w:p w14:paraId="14378D7D"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815988069"/>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Effectively uses semi-automatic and automatic defibrillators</w:t>
      </w:r>
    </w:p>
    <w:p w14:paraId="323BA650"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Advanced Life Support</w:t>
      </w:r>
    </w:p>
    <w:p w14:paraId="356823DA"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70115312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the indications for advanced airway management</w:t>
      </w:r>
    </w:p>
    <w:p w14:paraId="77344566"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30492692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Recognises malignant arrhythmias, uses resuscitation/drug protocols and manual defibrillation</w:t>
      </w:r>
    </w:p>
    <w:p w14:paraId="2B5746C7"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24765652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Participates in decision-making about and debriefing after cessation of resuscitation</w:t>
      </w:r>
    </w:p>
    <w:p w14:paraId="4E430959"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Acute patient transfer</w:t>
      </w:r>
    </w:p>
    <w:p w14:paraId="7CCA78FD"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741318094"/>
          <w14:checkbox>
            <w14:checked w14:val="1"/>
            <w14:checkedState w14:val="2612" w14:font="MS Gothic"/>
            <w14:uncheckedState w14:val="2610" w14:font="MS Gothic"/>
          </w14:checkbox>
        </w:sdtPr>
        <w:sdtEndPr/>
        <w:sdtContent>
          <w:r w:rsidR="0015123E">
            <w:rPr>
              <w:rFonts w:ascii="MS Gothic" w:eastAsia="MS Gothic" w:hAnsi="MS Gothic" w:hint="eastAsia"/>
              <w:sz w:val="16"/>
              <w:szCs w:val="16"/>
            </w:rPr>
            <w:t>☒</w:t>
          </w:r>
        </w:sdtContent>
      </w:sdt>
      <w:r w:rsidR="00852D10" w:rsidRPr="00F451C4">
        <w:rPr>
          <w:rFonts w:ascii="Arial Narrow" w:hAnsi="Arial Narrow"/>
          <w:sz w:val="16"/>
          <w:szCs w:val="16"/>
        </w:rPr>
        <w:t>Identifies when patient transfer is required</w:t>
      </w:r>
    </w:p>
    <w:p w14:paraId="7E90840F" w14:textId="77777777" w:rsidR="00852D10" w:rsidRDefault="00CF6589" w:rsidP="00852D10">
      <w:pPr>
        <w:ind w:left="-142" w:right="-260"/>
        <w:jc w:val="both"/>
        <w:rPr>
          <w:rFonts w:ascii="Arial Narrow" w:hAnsi="Arial Narrow"/>
          <w:b/>
          <w:color w:val="FF3101"/>
          <w:sz w:val="16"/>
          <w:szCs w:val="16"/>
        </w:rPr>
      </w:pPr>
      <w:sdt>
        <w:sdtPr>
          <w:rPr>
            <w:rFonts w:ascii="Arial Narrow" w:hAnsi="Arial Narrow"/>
            <w:sz w:val="16"/>
            <w:szCs w:val="16"/>
          </w:rPr>
          <w:id w:val="113415662"/>
          <w14:checkbox>
            <w14:checked w14:val="1"/>
            <w14:checkedState w14:val="2612" w14:font="MS Gothic"/>
            <w14:uncheckedState w14:val="2610" w14:font="MS Gothic"/>
          </w14:checkbox>
        </w:sdtPr>
        <w:sdtEndPr/>
        <w:sdtContent>
          <w:r w:rsidR="0015123E">
            <w:rPr>
              <w:rFonts w:ascii="MS Gothic" w:eastAsia="MS Gothic" w:hAnsi="MS Gothic" w:hint="eastAsia"/>
              <w:sz w:val="16"/>
              <w:szCs w:val="16"/>
            </w:rPr>
            <w:t>☒</w:t>
          </w:r>
        </w:sdtContent>
      </w:sdt>
      <w:r w:rsidR="00852D10" w:rsidRPr="00F451C4">
        <w:rPr>
          <w:rFonts w:ascii="Arial Narrow" w:hAnsi="Arial Narrow"/>
          <w:sz w:val="16"/>
          <w:szCs w:val="16"/>
        </w:rPr>
        <w:t>Identifies and manages risks prior to and during patient transfer</w:t>
      </w:r>
    </w:p>
    <w:p w14:paraId="092720EC" w14:textId="77777777" w:rsidR="00852D10" w:rsidRPr="00F451C4" w:rsidRDefault="00852D10" w:rsidP="00852D10">
      <w:pPr>
        <w:ind w:left="-142" w:right="-260"/>
        <w:jc w:val="both"/>
        <w:rPr>
          <w:rFonts w:ascii="Arial Narrow" w:hAnsi="Arial Narrow"/>
          <w:b/>
          <w:color w:val="FF3101"/>
          <w:sz w:val="16"/>
          <w:szCs w:val="16"/>
        </w:rPr>
      </w:pPr>
      <w:r w:rsidRPr="00F451C4">
        <w:rPr>
          <w:rFonts w:ascii="Arial Narrow" w:hAnsi="Arial Narrow"/>
          <w:b/>
          <w:color w:val="FF3101"/>
          <w:sz w:val="16"/>
          <w:szCs w:val="16"/>
        </w:rPr>
        <w:t>Patient Management</w:t>
      </w:r>
    </w:p>
    <w:p w14:paraId="3D26BFBF" w14:textId="77777777" w:rsidR="00852D10" w:rsidRPr="00F451C4" w:rsidRDefault="00852D10" w:rsidP="00852D10">
      <w:pPr>
        <w:ind w:left="-142" w:right="-260"/>
        <w:jc w:val="both"/>
        <w:rPr>
          <w:rFonts w:ascii="Arial Narrow" w:hAnsi="Arial Narrow"/>
          <w:b/>
          <w:sz w:val="16"/>
          <w:szCs w:val="16"/>
          <w:u w:val="single"/>
        </w:rPr>
      </w:pPr>
      <w:r>
        <w:rPr>
          <w:rFonts w:ascii="Arial Narrow" w:hAnsi="Arial Narrow"/>
          <w:b/>
          <w:noProof/>
          <w:color w:val="FF3101"/>
          <w:sz w:val="16"/>
          <w:szCs w:val="16"/>
        </w:rPr>
        <mc:AlternateContent>
          <mc:Choice Requires="wps">
            <w:drawing>
              <wp:anchor distT="4294967294" distB="4294967294" distL="114300" distR="114300" simplePos="0" relativeHeight="251696128" behindDoc="0" locked="0" layoutInCell="1" allowOverlap="1" wp14:anchorId="079F0053" wp14:editId="79DC1551">
                <wp:simplePos x="0" y="0"/>
                <wp:positionH relativeFrom="column">
                  <wp:posOffset>-91440</wp:posOffset>
                </wp:positionH>
                <wp:positionV relativeFrom="paragraph">
                  <wp:posOffset>8254</wp:posOffset>
                </wp:positionV>
                <wp:extent cx="1675765" cy="0"/>
                <wp:effectExtent l="0" t="0" r="19685" b="19050"/>
                <wp:wrapNone/>
                <wp:docPr id="4"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5765" cy="0"/>
                        </a:xfrm>
                        <a:prstGeom prst="line">
                          <a:avLst/>
                        </a:prstGeom>
                        <a:ln w="12700">
                          <a:solidFill>
                            <a:srgbClr val="EE47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7F846B3" id="Straight Connector 6" o:spid="_x0000_s1026" style="position:absolute;z-index:251696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2pt,.65pt" to="124.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" strokecolor="#ee4704" strokeweight="1pt">
                <o:lock v:ext="edit" shapetype="f"/>
              </v:line>
            </w:pict>
          </mc:Fallback>
        </mc:AlternateContent>
      </w:r>
    </w:p>
    <w:p w14:paraId="1296DD34"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Management Options</w:t>
      </w:r>
    </w:p>
    <w:p w14:paraId="40B0CD10"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883710930"/>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Identifies and is able to justify the patient management options for common problems and conditions</w:t>
      </w:r>
    </w:p>
    <w:p w14:paraId="59B7A8FE"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252199292"/>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Implements and evaluates a management plan relevant to the patient following discussion with a senior clinician</w:t>
      </w:r>
    </w:p>
    <w:p w14:paraId="75DAEB5E"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Inpatient Management</w:t>
      </w:r>
    </w:p>
    <w:p w14:paraId="6A845FD8"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58487960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Reviews the patient and their response to treatment on a regular basis</w:t>
      </w:r>
    </w:p>
    <w:p w14:paraId="735DD47B"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Therapeutics</w:t>
      </w:r>
    </w:p>
    <w:p w14:paraId="71AD6BEA"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85038303"/>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Takes account of the actions and interactions, indications, monitoring requirements, contraindications &amp; potential adverse effects of each medication used</w:t>
      </w:r>
    </w:p>
    <w:p w14:paraId="2511EC51"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235747293"/>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Involves nurses, pharmacists and allied health professionals appropriately in medication management</w:t>
      </w:r>
    </w:p>
    <w:p w14:paraId="3BA3A017" w14:textId="77777777" w:rsidR="00852D10" w:rsidRDefault="00CF6589" w:rsidP="00852D10">
      <w:pPr>
        <w:ind w:left="-142" w:right="-260"/>
        <w:jc w:val="both"/>
        <w:rPr>
          <w:rFonts w:ascii="Arial Narrow" w:hAnsi="Arial Narrow"/>
          <w:sz w:val="16"/>
          <w:szCs w:val="16"/>
        </w:rPr>
      </w:pPr>
      <w:sdt>
        <w:sdtPr>
          <w:rPr>
            <w:rFonts w:ascii="Arial Narrow" w:hAnsi="Arial Narrow"/>
            <w:sz w:val="16"/>
            <w:szCs w:val="16"/>
          </w:rPr>
          <w:id w:val="1536467308"/>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Evaluates the outcomes of medication therapy</w:t>
      </w:r>
    </w:p>
    <w:p w14:paraId="0F4162D5" w14:textId="77777777" w:rsidR="00852D10" w:rsidRDefault="00852D10" w:rsidP="00852D10">
      <w:pPr>
        <w:ind w:left="-142" w:right="-260"/>
        <w:jc w:val="both"/>
        <w:rPr>
          <w:rFonts w:ascii="Arial Narrow" w:hAnsi="Arial Narrow"/>
          <w:sz w:val="16"/>
          <w:szCs w:val="16"/>
        </w:rPr>
      </w:pPr>
    </w:p>
    <w:p w14:paraId="5A793C00"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Pain management</w:t>
      </w:r>
    </w:p>
    <w:p w14:paraId="77FFB5CC"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4699913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Specifies and can justify the hierarchy of therapies and options for pain control</w:t>
      </w:r>
    </w:p>
    <w:p w14:paraId="27EE3F3C"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64589079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Prescribes pain therapies to match the patient’s analgesia requirements</w:t>
      </w:r>
    </w:p>
    <w:p w14:paraId="79FC9877"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Fluid, electrolyte &amp; blood product management</w:t>
      </w:r>
    </w:p>
    <w:p w14:paraId="6A720BDB"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58174632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 xml:space="preserve">Identifies the indications for, &amp; risks of, fluid &amp; electrolyte therapy &amp; blood products </w:t>
      </w:r>
    </w:p>
    <w:p w14:paraId="343DCFDD"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18274462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Recognises and manages the clinical consequences of fluid electrolyte imbalance in a patient</w:t>
      </w:r>
    </w:p>
    <w:p w14:paraId="425C1C10"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24880473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Develops, implements, evaluates and maintains an individualised patient management plan for fluid, electrolyte or blood product use</w:t>
      </w:r>
    </w:p>
    <w:p w14:paraId="62AD764A"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28254323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Maintains a clinically relevant patient management plan of fluid, electrolyte and blood product use</w:t>
      </w:r>
    </w:p>
    <w:p w14:paraId="339FE4FA"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Subacute care</w:t>
      </w:r>
    </w:p>
    <w:p w14:paraId="18201A79"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47068184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patients suitable for &amp; refers to aged care, rehabilitation or palliative care programs</w:t>
      </w:r>
    </w:p>
    <w:p w14:paraId="22A44AA8"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579057892"/>
          <w14:checkbox>
            <w14:checked w14:val="1"/>
            <w14:checkedState w14:val="2612" w14:font="MS Gothic"/>
            <w14:uncheckedState w14:val="2610" w14:font="MS Gothic"/>
          </w14:checkbox>
        </w:sdtPr>
        <w:sdtEndPr/>
        <w:sdtContent>
          <w:r w:rsidR="0015123E">
            <w:rPr>
              <w:rFonts w:ascii="MS Gothic" w:eastAsia="MS Gothic" w:hAnsi="MS Gothic" w:hint="eastAsia"/>
              <w:sz w:val="16"/>
              <w:szCs w:val="16"/>
            </w:rPr>
            <w:t>☒</w:t>
          </w:r>
        </w:sdtContent>
      </w:sdt>
      <w:r w:rsidR="00852D10" w:rsidRPr="00F451C4">
        <w:rPr>
          <w:rFonts w:ascii="Arial Narrow" w:hAnsi="Arial Narrow"/>
          <w:sz w:val="16"/>
          <w:szCs w:val="16"/>
        </w:rPr>
        <w:t>Identifies common risks in older and complex patients e.g. falls risk and cognitive decline</w:t>
      </w:r>
    </w:p>
    <w:p w14:paraId="13D0D970"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Ambulatory &amp; community care</w:t>
      </w:r>
    </w:p>
    <w:p w14:paraId="4E325F53"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53126950"/>
          <w14:checkbox>
            <w14:checked w14:val="1"/>
            <w14:checkedState w14:val="2612" w14:font="MS Gothic"/>
            <w14:uncheckedState w14:val="2610" w14:font="MS Gothic"/>
          </w14:checkbox>
        </w:sdtPr>
        <w:sdtEndPr/>
        <w:sdtContent>
          <w:r w:rsidR="0015123E">
            <w:rPr>
              <w:rFonts w:ascii="MS Gothic" w:eastAsia="MS Gothic" w:hAnsi="MS Gothic" w:hint="eastAsia"/>
              <w:sz w:val="16"/>
              <w:szCs w:val="16"/>
            </w:rPr>
            <w:t>☒</w:t>
          </w:r>
        </w:sdtContent>
      </w:sdt>
      <w:r w:rsidR="00852D10" w:rsidRPr="00F451C4">
        <w:rPr>
          <w:rFonts w:ascii="Arial Narrow" w:hAnsi="Arial Narrow"/>
          <w:sz w:val="16"/>
          <w:szCs w:val="16"/>
        </w:rPr>
        <w:t>Identifies and arranges ambulatory and community care services appropriate for each patient</w:t>
      </w:r>
    </w:p>
    <w:p w14:paraId="7D7FD17C"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Discharge planning</w:t>
      </w:r>
    </w:p>
    <w:p w14:paraId="2B947630"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27906010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Recognises when patients are ready for discharge</w:t>
      </w:r>
    </w:p>
    <w:p w14:paraId="7986D7E4"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57791202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Facilitates timely and effective discharge planning</w:t>
      </w:r>
    </w:p>
    <w:p w14:paraId="45153878" w14:textId="77777777" w:rsidR="00852D10" w:rsidRPr="00BC744D" w:rsidRDefault="00852D10" w:rsidP="00852D10">
      <w:pPr>
        <w:ind w:left="-142" w:right="-260"/>
        <w:jc w:val="both"/>
        <w:rPr>
          <w:rFonts w:ascii="Arial Narrow" w:hAnsi="Arial Narrow"/>
          <w:b/>
          <w:sz w:val="16"/>
          <w:szCs w:val="16"/>
          <w:u w:val="single"/>
        </w:rPr>
      </w:pPr>
      <w:r w:rsidRPr="00BC744D">
        <w:rPr>
          <w:rFonts w:ascii="Arial Narrow" w:hAnsi="Arial Narrow"/>
          <w:b/>
          <w:sz w:val="16"/>
          <w:szCs w:val="16"/>
          <w:u w:val="single"/>
        </w:rPr>
        <w:t>End of Life Care</w:t>
      </w:r>
    </w:p>
    <w:p w14:paraId="5A242A22"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73504893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Arranges appropriate support for dying patients</w:t>
      </w:r>
    </w:p>
    <w:p w14:paraId="387152B0"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68131304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Takes account of legislation regarding</w:t>
      </w:r>
    </w:p>
    <w:p w14:paraId="6E7DF8D6" w14:textId="77777777" w:rsidR="00852D10" w:rsidRDefault="00852D10" w:rsidP="00852D10">
      <w:pPr>
        <w:ind w:left="-142" w:right="-260"/>
        <w:jc w:val="both"/>
        <w:rPr>
          <w:rFonts w:ascii="Arial Narrow" w:hAnsi="Arial Narrow"/>
          <w:b/>
          <w:color w:val="FF3101"/>
          <w:sz w:val="16"/>
          <w:szCs w:val="16"/>
        </w:rPr>
      </w:pPr>
      <w:r w:rsidRPr="00F451C4">
        <w:rPr>
          <w:rFonts w:ascii="Arial Narrow" w:hAnsi="Arial Narrow"/>
          <w:sz w:val="16"/>
          <w:szCs w:val="16"/>
        </w:rPr>
        <w:t xml:space="preserve"> Enduring Power of Attorney and Advanced Care Planning</w:t>
      </w:r>
    </w:p>
    <w:p w14:paraId="71C00DD8" w14:textId="77777777" w:rsidR="00852D10" w:rsidRPr="00F451C4" w:rsidRDefault="00852D10" w:rsidP="00852D10">
      <w:pPr>
        <w:ind w:left="-142" w:right="-260"/>
        <w:jc w:val="both"/>
        <w:rPr>
          <w:rFonts w:ascii="Arial Narrow" w:hAnsi="Arial Narrow"/>
          <w:b/>
          <w:color w:val="FF3101"/>
          <w:sz w:val="16"/>
          <w:szCs w:val="16"/>
        </w:rPr>
      </w:pPr>
      <w:r w:rsidRPr="00F451C4">
        <w:rPr>
          <w:rFonts w:ascii="Arial Narrow" w:hAnsi="Arial Narrow"/>
          <w:b/>
          <w:color w:val="FF3101"/>
          <w:sz w:val="16"/>
          <w:szCs w:val="16"/>
        </w:rPr>
        <w:t>Skills &amp; Procedures</w:t>
      </w:r>
    </w:p>
    <w:p w14:paraId="6FE00B15" w14:textId="77777777" w:rsidR="00852D10" w:rsidRPr="00F451C4" w:rsidRDefault="00852D10" w:rsidP="00852D10">
      <w:pPr>
        <w:ind w:left="-142" w:right="-260"/>
        <w:jc w:val="both"/>
        <w:rPr>
          <w:rFonts w:ascii="Arial Narrow" w:hAnsi="Arial Narrow"/>
          <w:b/>
          <w:sz w:val="16"/>
          <w:szCs w:val="16"/>
          <w:u w:val="single"/>
        </w:rPr>
      </w:pPr>
      <w:r>
        <w:rPr>
          <w:rFonts w:ascii="Arial Narrow" w:hAnsi="Arial Narrow"/>
          <w:noProof/>
          <w:sz w:val="16"/>
          <w:szCs w:val="16"/>
        </w:rPr>
        <mc:AlternateContent>
          <mc:Choice Requires="wps">
            <w:drawing>
              <wp:anchor distT="4294967294" distB="4294967294" distL="114300" distR="114300" simplePos="0" relativeHeight="251697152" behindDoc="0" locked="0" layoutInCell="1" allowOverlap="1" wp14:anchorId="0B2AB8DC" wp14:editId="01027E9B">
                <wp:simplePos x="0" y="0"/>
                <wp:positionH relativeFrom="column">
                  <wp:posOffset>-61595</wp:posOffset>
                </wp:positionH>
                <wp:positionV relativeFrom="paragraph">
                  <wp:posOffset>29209</wp:posOffset>
                </wp:positionV>
                <wp:extent cx="1675765" cy="0"/>
                <wp:effectExtent l="0" t="0" r="1968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5765" cy="0"/>
                        </a:xfrm>
                        <a:prstGeom prst="line">
                          <a:avLst/>
                        </a:prstGeom>
                        <a:ln w="12700">
                          <a:solidFill>
                            <a:srgbClr val="EE47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3BD1965" id="Straight Connector 6" o:spid="_x0000_s1026" style="position:absolute;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85pt,2.3pt" to="127.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" strokecolor="#ee4704" strokeweight="1pt">
                <o:lock v:ext="edit" shapetype="f"/>
              </v:line>
            </w:pict>
          </mc:Fallback>
        </mc:AlternateContent>
      </w:r>
    </w:p>
    <w:p w14:paraId="011608F6"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Decision-making</w:t>
      </w:r>
    </w:p>
    <w:p w14:paraId="4562813C"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88297281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Explains the indications, contraindications &amp; risks for common procedures</w:t>
      </w:r>
    </w:p>
    <w:p w14:paraId="6F04B9A8"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56488072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Selects appropriate procedures with involvement of senior clinicians and the patient</w:t>
      </w:r>
    </w:p>
    <w:p w14:paraId="235345B0"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42506833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Considers personal limitations and ensures appropriate supervision</w:t>
      </w:r>
    </w:p>
    <w:p w14:paraId="4CA53AE4"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Informed consent</w:t>
      </w:r>
    </w:p>
    <w:p w14:paraId="79D12161"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733275595"/>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Applies the principles of informed consent in day to day clinical practice</w:t>
      </w:r>
    </w:p>
    <w:p w14:paraId="66FA7D4C"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2031909691"/>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Identifies the circumstances that require informed consent to be obtained by a more senior clinician</w:t>
      </w:r>
    </w:p>
    <w:p w14:paraId="32A5BE94"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509408233"/>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Provides a full explanation of procedures to patients considering factors affecting the capacity to give informed consent such as language, age &amp; mental state</w:t>
      </w:r>
    </w:p>
    <w:p w14:paraId="1B8CF1CF"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Performance of procedures</w:t>
      </w:r>
    </w:p>
    <w:p w14:paraId="092554F7"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69723564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Ensures appropriate supervision is available</w:t>
      </w:r>
    </w:p>
    <w:p w14:paraId="78393522"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03716425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the patient appropriately</w:t>
      </w:r>
    </w:p>
    <w:p w14:paraId="45B85C67"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58645434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Prepares and positions the patient appropriately</w:t>
      </w:r>
    </w:p>
    <w:p w14:paraId="4CBDA96B"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79828907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Recognises the indications for local, regional or general anaesthesia</w:t>
      </w:r>
    </w:p>
    <w:p w14:paraId="23194B15"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57995120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Arranges appropriate equipment</w:t>
      </w:r>
    </w:p>
    <w:p w14:paraId="1C623CF9"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91786156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Arranges appropriate support staff and defines their roles</w:t>
      </w:r>
    </w:p>
    <w:p w14:paraId="7FC9D5D9"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92193629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Provides appropriate analgesia and/or premedication</w:t>
      </w:r>
    </w:p>
    <w:p w14:paraId="7D1DEB47"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13406338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Performs procedure in a safe and competent manner using aseptic technique</w:t>
      </w:r>
    </w:p>
    <w:p w14:paraId="7FD7EFF6"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38725611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and manages common complications</w:t>
      </w:r>
    </w:p>
    <w:p w14:paraId="1A1DA33C"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51348766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Interprets results &amp; evaluates outcomes of treatment</w:t>
      </w:r>
    </w:p>
    <w:p w14:paraId="7E0BF9CD" w14:textId="77777777" w:rsidR="00852D10" w:rsidRDefault="00CF6589" w:rsidP="00852D10">
      <w:pPr>
        <w:ind w:left="-142" w:right="-260"/>
        <w:jc w:val="both"/>
        <w:rPr>
          <w:rFonts w:ascii="Arial Narrow" w:hAnsi="Arial Narrow"/>
          <w:sz w:val="16"/>
          <w:szCs w:val="16"/>
        </w:rPr>
      </w:pPr>
      <w:sdt>
        <w:sdtPr>
          <w:rPr>
            <w:rFonts w:ascii="Arial Narrow" w:hAnsi="Arial Narrow"/>
            <w:sz w:val="16"/>
            <w:szCs w:val="16"/>
          </w:rPr>
          <w:id w:val="100717465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Provides appropriate aftercare &amp; arranges follow-up</w:t>
      </w:r>
    </w:p>
    <w:p w14:paraId="2C7B38D7" w14:textId="77777777" w:rsidR="00852D10" w:rsidRDefault="006349E2" w:rsidP="00852D10">
      <w:pPr>
        <w:ind w:left="-142" w:right="-260"/>
        <w:jc w:val="both"/>
        <w:rPr>
          <w:rFonts w:ascii="Arial Narrow" w:hAnsi="Arial Narrow"/>
          <w:sz w:val="16"/>
          <w:szCs w:val="16"/>
        </w:rPr>
      </w:pPr>
      <w:r>
        <w:rPr>
          <w:rFonts w:ascii="Arial Narrow" w:hAnsi="Arial Narrow"/>
          <w:noProof/>
          <w:sz w:val="14"/>
          <w:szCs w:val="14"/>
        </w:rPr>
        <mc:AlternateContent>
          <mc:Choice Requires="wps">
            <w:drawing>
              <wp:anchor distT="0" distB="0" distL="114300" distR="114300" simplePos="0" relativeHeight="251693056" behindDoc="0" locked="0" layoutInCell="1" allowOverlap="1" wp14:anchorId="57BFBA01" wp14:editId="714F8CF5">
                <wp:simplePos x="0" y="0"/>
                <wp:positionH relativeFrom="column">
                  <wp:posOffset>-74295</wp:posOffset>
                </wp:positionH>
                <wp:positionV relativeFrom="paragraph">
                  <wp:posOffset>117475</wp:posOffset>
                </wp:positionV>
                <wp:extent cx="1671955" cy="274320"/>
                <wp:effectExtent l="0" t="0" r="23495" b="1143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1955" cy="274320"/>
                        </a:xfrm>
                        <a:prstGeom prst="rect">
                          <a:avLst/>
                        </a:prstGeom>
                        <a:solidFill>
                          <a:srgbClr val="33872D"/>
                        </a:solidFill>
                        <a:ln w="25400" cap="flat" cmpd="sng" algn="ctr">
                          <a:solidFill>
                            <a:srgbClr val="33872D"/>
                          </a:solidFill>
                          <a:prstDash val="solid"/>
                        </a:ln>
                        <a:effectLst/>
                      </wps:spPr>
                      <wps:txbx>
                        <w:txbxContent>
                          <w:p w14:paraId="59EA2D93" w14:textId="77777777" w:rsidR="00BF618F" w:rsidRPr="000F73FB" w:rsidRDefault="00BF618F" w:rsidP="00852D10">
                            <w:pPr>
                              <w:rPr>
                                <w:b/>
                                <w:color w:val="FFFFFF" w:themeColor="background1"/>
                                <w:sz w:val="25"/>
                                <w:szCs w:val="25"/>
                              </w:rPr>
                            </w:pPr>
                            <w:r w:rsidRPr="000F73FB">
                              <w:rPr>
                                <w:b/>
                                <w:color w:val="FFFFFF" w:themeColor="background1"/>
                                <w:sz w:val="25"/>
                                <w:szCs w:val="25"/>
                              </w:rPr>
                              <w:t>Skills &amp;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FBA01" id="Text Box 33" o:spid="_x0000_s1027" type="#_x0000_t202" style="position:absolute;left:0;text-align:left;margin-left:-5.85pt;margin-top:9.25pt;width:131.65pt;height:2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" fillcolor="#33872d" strokecolor="#33872d" strokeweight="2pt">
                <v:path arrowok="t"/>
                <v:textbox>
                  <w:txbxContent>
                    <w:p w14:paraId="59EA2D93" w14:textId="77777777" w:rsidR="00BF618F" w:rsidRPr="000F73FB" w:rsidRDefault="00BF618F" w:rsidP="00852D10">
                      <w:pPr>
                        <w:rPr>
                          <w:b/>
                          <w:color w:val="FFFFFF" w:themeColor="background1"/>
                          <w:sz w:val="25"/>
                          <w:szCs w:val="25"/>
                        </w:rPr>
                      </w:pPr>
                      <w:r w:rsidRPr="000F73FB">
                        <w:rPr>
                          <w:b/>
                          <w:color w:val="FFFFFF" w:themeColor="background1"/>
                          <w:sz w:val="25"/>
                          <w:szCs w:val="25"/>
                        </w:rPr>
                        <w:t>Skills &amp; Procedures</w:t>
                      </w:r>
                    </w:p>
                  </w:txbxContent>
                </v:textbox>
              </v:shape>
            </w:pict>
          </mc:Fallback>
        </mc:AlternateContent>
      </w:r>
    </w:p>
    <w:p w14:paraId="0E406441" w14:textId="77777777" w:rsidR="00852D10" w:rsidRDefault="00852D10" w:rsidP="00852D10">
      <w:pPr>
        <w:ind w:left="-142" w:right="-260"/>
        <w:jc w:val="both"/>
        <w:rPr>
          <w:rFonts w:ascii="Arial Narrow" w:hAnsi="Arial Narrow"/>
          <w:sz w:val="16"/>
          <w:szCs w:val="16"/>
        </w:rPr>
      </w:pPr>
    </w:p>
    <w:p w14:paraId="5752C46A" w14:textId="77777777" w:rsidR="00852D10" w:rsidRDefault="00852D10" w:rsidP="00852D10">
      <w:pPr>
        <w:ind w:right="-260"/>
        <w:jc w:val="both"/>
        <w:rPr>
          <w:rFonts w:ascii="Arial Narrow" w:hAnsi="Arial Narrow"/>
          <w:sz w:val="14"/>
          <w:szCs w:val="14"/>
        </w:rPr>
      </w:pPr>
    </w:p>
    <w:p w14:paraId="1D45F632" w14:textId="77777777" w:rsidR="00852D10" w:rsidRDefault="00852D10" w:rsidP="00852D10">
      <w:pPr>
        <w:ind w:left="-142" w:right="-260"/>
        <w:jc w:val="both"/>
        <w:rPr>
          <w:rFonts w:ascii="Arial Narrow" w:hAnsi="Arial Narrow"/>
          <w:sz w:val="14"/>
          <w:szCs w:val="14"/>
        </w:rPr>
      </w:pPr>
    </w:p>
    <w:p w14:paraId="20028DEB" w14:textId="77777777" w:rsidR="00852D10" w:rsidRPr="00F451C4" w:rsidRDefault="00CF6589" w:rsidP="00852D10">
      <w:pPr>
        <w:ind w:left="-142" w:right="-118"/>
        <w:jc w:val="both"/>
        <w:rPr>
          <w:rFonts w:ascii="Arial Narrow" w:hAnsi="Arial Narrow"/>
          <w:sz w:val="16"/>
          <w:szCs w:val="16"/>
        </w:rPr>
      </w:pPr>
      <w:sdt>
        <w:sdtPr>
          <w:rPr>
            <w:rFonts w:ascii="Arial Narrow" w:hAnsi="Arial Narrow"/>
            <w:sz w:val="16"/>
            <w:szCs w:val="16"/>
          </w:rPr>
          <w:id w:val="-1275013873"/>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Venepuncture</w:t>
      </w:r>
    </w:p>
    <w:p w14:paraId="1D0B3B3A" w14:textId="77777777" w:rsidR="00852D10" w:rsidRPr="00F451C4" w:rsidRDefault="00CF6589" w:rsidP="00852D10">
      <w:pPr>
        <w:ind w:left="-142" w:right="-118"/>
        <w:jc w:val="both"/>
        <w:rPr>
          <w:rFonts w:ascii="Arial Narrow" w:hAnsi="Arial Narrow"/>
          <w:sz w:val="16"/>
          <w:szCs w:val="16"/>
        </w:rPr>
      </w:pPr>
      <w:sdt>
        <w:sdtPr>
          <w:rPr>
            <w:rFonts w:ascii="Arial Narrow" w:hAnsi="Arial Narrow"/>
            <w:sz w:val="16"/>
            <w:szCs w:val="16"/>
          </w:rPr>
          <w:id w:val="165834318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IV cannulation</w:t>
      </w:r>
    </w:p>
    <w:p w14:paraId="52EBE527" w14:textId="77777777" w:rsidR="00852D10" w:rsidRPr="00F451C4" w:rsidRDefault="00CF6589" w:rsidP="00852D10">
      <w:pPr>
        <w:ind w:left="-142" w:right="-118"/>
        <w:jc w:val="both"/>
        <w:rPr>
          <w:rFonts w:ascii="Arial Narrow" w:hAnsi="Arial Narrow"/>
          <w:sz w:val="16"/>
          <w:szCs w:val="16"/>
        </w:rPr>
      </w:pPr>
      <w:sdt>
        <w:sdtPr>
          <w:rPr>
            <w:rFonts w:ascii="Arial Narrow" w:hAnsi="Arial Narrow"/>
            <w:sz w:val="16"/>
            <w:szCs w:val="16"/>
          </w:rPr>
          <w:id w:val="-185664579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Preparation and administration of IV medication, injections &amp; fluids</w:t>
      </w:r>
    </w:p>
    <w:p w14:paraId="3EC2F524" w14:textId="77777777" w:rsidR="00852D10" w:rsidRPr="00F451C4" w:rsidRDefault="00CF6589" w:rsidP="00852D10">
      <w:pPr>
        <w:ind w:left="-142" w:right="-118"/>
        <w:jc w:val="both"/>
        <w:rPr>
          <w:rFonts w:ascii="Arial Narrow" w:hAnsi="Arial Narrow"/>
          <w:sz w:val="16"/>
          <w:szCs w:val="16"/>
        </w:rPr>
      </w:pPr>
      <w:sdt>
        <w:sdtPr>
          <w:rPr>
            <w:rFonts w:ascii="Arial Narrow" w:hAnsi="Arial Narrow"/>
            <w:sz w:val="16"/>
            <w:szCs w:val="16"/>
          </w:rPr>
          <w:id w:val="96716243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Arterial puncture in an adult</w:t>
      </w:r>
    </w:p>
    <w:p w14:paraId="5843361A" w14:textId="77777777" w:rsidR="00852D10" w:rsidRPr="00F451C4" w:rsidRDefault="00CF6589" w:rsidP="00852D10">
      <w:pPr>
        <w:ind w:left="-142" w:right="-118"/>
        <w:jc w:val="both"/>
        <w:rPr>
          <w:rFonts w:ascii="Arial Narrow" w:hAnsi="Arial Narrow"/>
          <w:sz w:val="16"/>
          <w:szCs w:val="16"/>
        </w:rPr>
      </w:pPr>
      <w:sdt>
        <w:sdtPr>
          <w:rPr>
            <w:rFonts w:ascii="Arial Narrow" w:hAnsi="Arial Narrow"/>
            <w:sz w:val="16"/>
            <w:szCs w:val="16"/>
          </w:rPr>
          <w:id w:val="-52964352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Blood culture (peripheral)</w:t>
      </w:r>
    </w:p>
    <w:p w14:paraId="257F5CFD" w14:textId="77777777" w:rsidR="00852D10" w:rsidRPr="00F451C4" w:rsidRDefault="00CF6589" w:rsidP="00852D10">
      <w:pPr>
        <w:ind w:left="-142" w:right="-118"/>
        <w:jc w:val="both"/>
        <w:rPr>
          <w:rFonts w:ascii="Arial Narrow" w:hAnsi="Arial Narrow"/>
          <w:sz w:val="16"/>
          <w:szCs w:val="16"/>
        </w:rPr>
      </w:pPr>
      <w:sdt>
        <w:sdtPr>
          <w:rPr>
            <w:rFonts w:ascii="Arial Narrow" w:hAnsi="Arial Narrow"/>
            <w:sz w:val="16"/>
            <w:szCs w:val="16"/>
          </w:rPr>
          <w:id w:val="-127101326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IV infusion including the prescription of fluids</w:t>
      </w:r>
    </w:p>
    <w:p w14:paraId="221F0BB6" w14:textId="77777777" w:rsidR="00852D10" w:rsidRPr="00F451C4" w:rsidRDefault="00CF6589" w:rsidP="00852D10">
      <w:pPr>
        <w:ind w:left="-142" w:right="-118"/>
        <w:jc w:val="both"/>
        <w:rPr>
          <w:rFonts w:ascii="Arial Narrow" w:hAnsi="Arial Narrow"/>
          <w:sz w:val="16"/>
          <w:szCs w:val="16"/>
        </w:rPr>
      </w:pPr>
      <w:sdt>
        <w:sdtPr>
          <w:rPr>
            <w:rFonts w:ascii="Arial Narrow" w:hAnsi="Arial Narrow"/>
            <w:sz w:val="16"/>
            <w:szCs w:val="16"/>
          </w:rPr>
          <w:id w:val="90180195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IV infusion of blood &amp; blood products</w:t>
      </w:r>
    </w:p>
    <w:p w14:paraId="1C1108A1" w14:textId="77777777" w:rsidR="00852D10" w:rsidRPr="00F451C4" w:rsidRDefault="00CF6589" w:rsidP="00852D10">
      <w:pPr>
        <w:ind w:left="-142" w:right="-118"/>
        <w:jc w:val="both"/>
        <w:rPr>
          <w:rFonts w:ascii="Arial Narrow" w:hAnsi="Arial Narrow"/>
          <w:sz w:val="16"/>
          <w:szCs w:val="16"/>
        </w:rPr>
      </w:pPr>
      <w:sdt>
        <w:sdtPr>
          <w:rPr>
            <w:rFonts w:ascii="Arial Narrow" w:hAnsi="Arial Narrow"/>
            <w:sz w:val="16"/>
            <w:szCs w:val="16"/>
          </w:rPr>
          <w:id w:val="-178596023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Injection of local anaesthetic to skin</w:t>
      </w:r>
    </w:p>
    <w:p w14:paraId="5484D537" w14:textId="77777777" w:rsidR="00852D10" w:rsidRPr="00F451C4" w:rsidRDefault="00CF6589" w:rsidP="00852D10">
      <w:pPr>
        <w:ind w:left="-142" w:right="-118"/>
        <w:jc w:val="both"/>
        <w:rPr>
          <w:rFonts w:ascii="Arial Narrow" w:hAnsi="Arial Narrow"/>
          <w:sz w:val="16"/>
          <w:szCs w:val="16"/>
        </w:rPr>
      </w:pPr>
      <w:sdt>
        <w:sdtPr>
          <w:rPr>
            <w:rFonts w:ascii="Arial Narrow" w:hAnsi="Arial Narrow"/>
            <w:sz w:val="16"/>
            <w:szCs w:val="16"/>
          </w:rPr>
          <w:id w:val="174298034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Subcutaneous injection</w:t>
      </w:r>
    </w:p>
    <w:p w14:paraId="06F478D3" w14:textId="77777777" w:rsidR="00852D10" w:rsidRPr="00F451C4" w:rsidRDefault="00CF6589" w:rsidP="00852D10">
      <w:pPr>
        <w:ind w:left="-142" w:right="-118"/>
        <w:jc w:val="both"/>
        <w:rPr>
          <w:rFonts w:ascii="Arial Narrow" w:hAnsi="Arial Narrow"/>
          <w:sz w:val="16"/>
          <w:szCs w:val="16"/>
        </w:rPr>
      </w:pPr>
      <w:sdt>
        <w:sdtPr>
          <w:rPr>
            <w:rFonts w:ascii="Arial Narrow" w:hAnsi="Arial Narrow"/>
            <w:sz w:val="16"/>
            <w:szCs w:val="16"/>
          </w:rPr>
          <w:id w:val="109836512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Intramuscular injection</w:t>
      </w:r>
    </w:p>
    <w:p w14:paraId="6BCBE1F5" w14:textId="77777777" w:rsidR="00852D10" w:rsidRPr="00F451C4" w:rsidRDefault="00CF6589" w:rsidP="00852D10">
      <w:pPr>
        <w:ind w:left="-142" w:right="-118"/>
        <w:jc w:val="both"/>
        <w:rPr>
          <w:rFonts w:ascii="Arial Narrow" w:hAnsi="Arial Narrow"/>
          <w:sz w:val="16"/>
          <w:szCs w:val="16"/>
        </w:rPr>
      </w:pPr>
      <w:sdt>
        <w:sdtPr>
          <w:rPr>
            <w:rFonts w:ascii="Arial Narrow" w:hAnsi="Arial Narrow"/>
            <w:sz w:val="16"/>
            <w:szCs w:val="16"/>
          </w:rPr>
          <w:id w:val="-37054347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Perform &amp; interpret and ECG</w:t>
      </w:r>
    </w:p>
    <w:p w14:paraId="07A873C3" w14:textId="77777777" w:rsidR="00852D10" w:rsidRPr="00F451C4" w:rsidRDefault="00CF6589" w:rsidP="00852D10">
      <w:pPr>
        <w:ind w:left="-142" w:right="-118"/>
        <w:jc w:val="both"/>
        <w:rPr>
          <w:rFonts w:ascii="Arial Narrow" w:hAnsi="Arial Narrow"/>
          <w:sz w:val="16"/>
          <w:szCs w:val="16"/>
        </w:rPr>
      </w:pPr>
      <w:sdt>
        <w:sdtPr>
          <w:rPr>
            <w:rFonts w:ascii="Arial Narrow" w:hAnsi="Arial Narrow"/>
            <w:sz w:val="16"/>
            <w:szCs w:val="16"/>
          </w:rPr>
          <w:id w:val="-199678995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Perform &amp; interpret peak flow</w:t>
      </w:r>
    </w:p>
    <w:p w14:paraId="646DA7C6" w14:textId="77777777" w:rsidR="00852D10" w:rsidRPr="00F451C4" w:rsidRDefault="00CF6589" w:rsidP="00852D10">
      <w:pPr>
        <w:ind w:left="-142" w:right="-118"/>
        <w:jc w:val="both"/>
        <w:rPr>
          <w:rFonts w:ascii="Arial Narrow" w:hAnsi="Arial Narrow"/>
          <w:sz w:val="16"/>
          <w:szCs w:val="16"/>
        </w:rPr>
      </w:pPr>
      <w:sdt>
        <w:sdtPr>
          <w:rPr>
            <w:rFonts w:ascii="Arial Narrow" w:hAnsi="Arial Narrow"/>
            <w:sz w:val="16"/>
            <w:szCs w:val="16"/>
          </w:rPr>
          <w:id w:val="-122351710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Urethral catheterisation in adult females</w:t>
      </w:r>
    </w:p>
    <w:p w14:paraId="5DCA5003" w14:textId="77777777" w:rsidR="00852D10" w:rsidRPr="00F451C4" w:rsidRDefault="00852D10" w:rsidP="00852D10">
      <w:pPr>
        <w:ind w:left="-142" w:right="-118"/>
        <w:jc w:val="both"/>
        <w:rPr>
          <w:rFonts w:ascii="Arial Narrow" w:hAnsi="Arial Narrow"/>
          <w:sz w:val="16"/>
          <w:szCs w:val="16"/>
        </w:rPr>
      </w:pPr>
      <w:r w:rsidRPr="00F451C4">
        <w:rPr>
          <w:rFonts w:ascii="Arial Narrow" w:hAnsi="Arial Narrow"/>
          <w:sz w:val="16"/>
          <w:szCs w:val="16"/>
        </w:rPr>
        <w:t>&amp; males</w:t>
      </w:r>
    </w:p>
    <w:p w14:paraId="356C714F" w14:textId="77777777" w:rsidR="00852D10" w:rsidRPr="00F451C4" w:rsidRDefault="00CF6589" w:rsidP="00852D10">
      <w:pPr>
        <w:ind w:left="-142" w:right="-118"/>
        <w:jc w:val="both"/>
        <w:rPr>
          <w:rFonts w:ascii="Arial Narrow" w:hAnsi="Arial Narrow"/>
          <w:sz w:val="16"/>
          <w:szCs w:val="16"/>
        </w:rPr>
      </w:pPr>
      <w:sdt>
        <w:sdtPr>
          <w:rPr>
            <w:rFonts w:ascii="Arial Narrow" w:hAnsi="Arial Narrow"/>
            <w:sz w:val="16"/>
            <w:szCs w:val="16"/>
          </w:rPr>
          <w:id w:val="145736684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Airway care including bag mask ventilation with simple adjuncts such as pharyngeal airway</w:t>
      </w:r>
    </w:p>
    <w:p w14:paraId="1C43C4F5" w14:textId="77777777" w:rsidR="00852D10" w:rsidRPr="00F451C4" w:rsidRDefault="00CF6589" w:rsidP="00852D10">
      <w:pPr>
        <w:ind w:left="-142" w:right="-118"/>
        <w:jc w:val="both"/>
        <w:rPr>
          <w:rFonts w:ascii="Arial Narrow" w:hAnsi="Arial Narrow"/>
          <w:sz w:val="16"/>
          <w:szCs w:val="16"/>
        </w:rPr>
      </w:pPr>
      <w:sdt>
        <w:sdtPr>
          <w:rPr>
            <w:rFonts w:ascii="Arial Narrow" w:hAnsi="Arial Narrow"/>
            <w:sz w:val="16"/>
            <w:szCs w:val="16"/>
          </w:rPr>
          <w:id w:val="-121804228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NG &amp; feeding tube insertion</w:t>
      </w:r>
    </w:p>
    <w:p w14:paraId="6EE7BC00" w14:textId="77777777" w:rsidR="00852D10" w:rsidRPr="00F451C4" w:rsidRDefault="00CF6589" w:rsidP="00852D10">
      <w:pPr>
        <w:ind w:left="-142" w:right="-118"/>
        <w:jc w:val="both"/>
        <w:rPr>
          <w:rFonts w:ascii="Arial Narrow" w:hAnsi="Arial Narrow"/>
          <w:sz w:val="16"/>
          <w:szCs w:val="16"/>
        </w:rPr>
      </w:pPr>
      <w:sdt>
        <w:sdtPr>
          <w:rPr>
            <w:rFonts w:ascii="Arial Narrow" w:hAnsi="Arial Narrow"/>
            <w:sz w:val="16"/>
            <w:szCs w:val="16"/>
          </w:rPr>
          <w:id w:val="165518455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Gynaecological speculum and pelvic examination</w:t>
      </w:r>
    </w:p>
    <w:p w14:paraId="4B243367" w14:textId="77777777" w:rsidR="00852D10" w:rsidRPr="00F451C4" w:rsidRDefault="00CF6589" w:rsidP="00852D10">
      <w:pPr>
        <w:ind w:left="-142" w:right="-118"/>
        <w:jc w:val="both"/>
        <w:rPr>
          <w:rFonts w:ascii="Arial Narrow" w:hAnsi="Arial Narrow"/>
          <w:sz w:val="16"/>
          <w:szCs w:val="16"/>
        </w:rPr>
      </w:pPr>
      <w:sdt>
        <w:sdtPr>
          <w:rPr>
            <w:rFonts w:ascii="Arial Narrow" w:hAnsi="Arial Narrow"/>
            <w:sz w:val="16"/>
            <w:szCs w:val="16"/>
          </w:rPr>
          <w:id w:val="-102586144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Surgical knots &amp; simple suture insertion</w:t>
      </w:r>
    </w:p>
    <w:p w14:paraId="46D4C35F" w14:textId="77777777" w:rsidR="00852D10" w:rsidRPr="00F451C4" w:rsidRDefault="00CF6589" w:rsidP="00852D10">
      <w:pPr>
        <w:ind w:left="-142" w:right="-118"/>
        <w:jc w:val="both"/>
        <w:rPr>
          <w:rFonts w:ascii="Arial Narrow" w:hAnsi="Arial Narrow"/>
          <w:sz w:val="16"/>
          <w:szCs w:val="16"/>
        </w:rPr>
      </w:pPr>
      <w:sdt>
        <w:sdtPr>
          <w:rPr>
            <w:rFonts w:ascii="Arial Narrow" w:hAnsi="Arial Narrow"/>
            <w:sz w:val="16"/>
            <w:szCs w:val="16"/>
          </w:rPr>
          <w:id w:val="159019574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Corneal &amp; other superficial foreign body removal</w:t>
      </w:r>
    </w:p>
    <w:p w14:paraId="6B57DBE4" w14:textId="77777777" w:rsidR="00852D10" w:rsidRPr="00F451C4" w:rsidRDefault="00CF6589" w:rsidP="00852D10">
      <w:pPr>
        <w:ind w:left="-142" w:right="-118"/>
        <w:jc w:val="both"/>
        <w:rPr>
          <w:rFonts w:ascii="Arial Narrow" w:hAnsi="Arial Narrow"/>
          <w:sz w:val="16"/>
          <w:szCs w:val="16"/>
        </w:rPr>
      </w:pPr>
      <w:sdt>
        <w:sdtPr>
          <w:rPr>
            <w:rFonts w:ascii="Arial Narrow" w:hAnsi="Arial Narrow"/>
            <w:sz w:val="16"/>
            <w:szCs w:val="16"/>
          </w:rPr>
          <w:id w:val="-6927080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Plaster cast/splint limb immobilisation</w:t>
      </w:r>
    </w:p>
    <w:p w14:paraId="249BA581" w14:textId="77777777" w:rsidR="00852D10" w:rsidRDefault="00852D10" w:rsidP="00852D10">
      <w:pPr>
        <w:ind w:left="-142" w:right="-260"/>
        <w:jc w:val="both"/>
        <w:rPr>
          <w:rFonts w:ascii="Arial Narrow" w:hAnsi="Arial Narrow"/>
          <w:sz w:val="14"/>
          <w:szCs w:val="14"/>
        </w:rPr>
      </w:pPr>
      <w:r>
        <w:rPr>
          <w:rFonts w:ascii="Arial Narrow" w:hAnsi="Arial Narrow"/>
          <w:noProof/>
          <w:sz w:val="14"/>
          <w:szCs w:val="14"/>
        </w:rPr>
        <mc:AlternateContent>
          <mc:Choice Requires="wps">
            <w:drawing>
              <wp:anchor distT="0" distB="0" distL="114300" distR="114300" simplePos="0" relativeHeight="251700224" behindDoc="0" locked="0" layoutInCell="1" allowOverlap="1" wp14:anchorId="13DF7B15" wp14:editId="7F8193A4">
                <wp:simplePos x="0" y="0"/>
                <wp:positionH relativeFrom="column">
                  <wp:posOffset>-120015</wp:posOffset>
                </wp:positionH>
                <wp:positionV relativeFrom="paragraph">
                  <wp:posOffset>84886</wp:posOffset>
                </wp:positionV>
                <wp:extent cx="1703070" cy="712470"/>
                <wp:effectExtent l="0" t="0" r="11430" b="1143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3070" cy="712470"/>
                        </a:xfrm>
                        <a:prstGeom prst="rect">
                          <a:avLst/>
                        </a:prstGeom>
                        <a:solidFill>
                          <a:srgbClr val="F09924"/>
                        </a:solidFill>
                        <a:ln w="25400" cap="flat" cmpd="sng" algn="ctr">
                          <a:solidFill>
                            <a:srgbClr val="F09A28"/>
                          </a:solidFill>
                          <a:prstDash val="solid"/>
                        </a:ln>
                        <a:effectLst/>
                      </wps:spPr>
                      <wps:txbx>
                        <w:txbxContent>
                          <w:p w14:paraId="364EEAE4" w14:textId="77777777" w:rsidR="00BF618F" w:rsidRPr="000F73FB" w:rsidRDefault="00BF618F" w:rsidP="00852D10">
                            <w:pPr>
                              <w:rPr>
                                <w:b/>
                                <w:color w:val="FFFFFF" w:themeColor="background1"/>
                                <w:sz w:val="25"/>
                                <w:szCs w:val="25"/>
                              </w:rPr>
                            </w:pPr>
                            <w:r w:rsidRPr="000F73FB">
                              <w:rPr>
                                <w:b/>
                                <w:color w:val="FFFFFF" w:themeColor="background1"/>
                                <w:sz w:val="25"/>
                                <w:szCs w:val="25"/>
                              </w:rPr>
                              <w:t>Clinical Symptoms, Problems &amp; 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F7B15" id="Text Box 30" o:spid="_x0000_s1028" type="#_x0000_t202" style="position:absolute;left:0;text-align:left;margin-left:-9.45pt;margin-top:6.7pt;width:134.1pt;height:56.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" fillcolor="#f09924" strokecolor="#f09a28" strokeweight="2pt">
                <v:path arrowok="t"/>
                <v:textbox>
                  <w:txbxContent>
                    <w:p w14:paraId="364EEAE4" w14:textId="77777777" w:rsidR="00BF618F" w:rsidRPr="000F73FB" w:rsidRDefault="00BF618F" w:rsidP="00852D10">
                      <w:pPr>
                        <w:rPr>
                          <w:b/>
                          <w:color w:val="FFFFFF" w:themeColor="background1"/>
                          <w:sz w:val="25"/>
                          <w:szCs w:val="25"/>
                        </w:rPr>
                      </w:pPr>
                      <w:r w:rsidRPr="000F73FB">
                        <w:rPr>
                          <w:b/>
                          <w:color w:val="FFFFFF" w:themeColor="background1"/>
                          <w:sz w:val="25"/>
                          <w:szCs w:val="25"/>
                        </w:rPr>
                        <w:t>Clinical Symptoms, Problems &amp; Conditions</w:t>
                      </w:r>
                    </w:p>
                  </w:txbxContent>
                </v:textbox>
              </v:shape>
            </w:pict>
          </mc:Fallback>
        </mc:AlternateContent>
      </w:r>
    </w:p>
    <w:p w14:paraId="0228FA18" w14:textId="77777777" w:rsidR="00852D10" w:rsidRDefault="00852D10" w:rsidP="00852D10">
      <w:pPr>
        <w:ind w:left="-142" w:right="-260"/>
        <w:jc w:val="both"/>
        <w:rPr>
          <w:rFonts w:ascii="Arial Narrow" w:hAnsi="Arial Narrow"/>
          <w:sz w:val="14"/>
          <w:szCs w:val="14"/>
        </w:rPr>
      </w:pPr>
    </w:p>
    <w:p w14:paraId="790F0EFB" w14:textId="77777777" w:rsidR="00852D10" w:rsidRDefault="00852D10" w:rsidP="00852D10">
      <w:pPr>
        <w:ind w:left="-142" w:right="-260"/>
        <w:jc w:val="both"/>
        <w:rPr>
          <w:rFonts w:ascii="Arial Narrow" w:hAnsi="Arial Narrow"/>
          <w:sz w:val="14"/>
          <w:szCs w:val="14"/>
        </w:rPr>
      </w:pPr>
    </w:p>
    <w:p w14:paraId="51BEB017" w14:textId="77777777" w:rsidR="00852D10" w:rsidRDefault="00852D10" w:rsidP="00852D10">
      <w:pPr>
        <w:ind w:left="-142" w:right="-260"/>
        <w:jc w:val="both"/>
        <w:rPr>
          <w:rFonts w:ascii="Arial Narrow" w:hAnsi="Arial Narrow"/>
          <w:sz w:val="14"/>
          <w:szCs w:val="14"/>
        </w:rPr>
      </w:pPr>
    </w:p>
    <w:p w14:paraId="1B764B55" w14:textId="77777777" w:rsidR="00852D10" w:rsidRDefault="00852D10" w:rsidP="00852D10">
      <w:pPr>
        <w:ind w:left="-142" w:right="-260"/>
        <w:jc w:val="both"/>
        <w:rPr>
          <w:rFonts w:ascii="Arial Narrow" w:hAnsi="Arial Narrow"/>
          <w:sz w:val="14"/>
          <w:szCs w:val="14"/>
        </w:rPr>
      </w:pPr>
    </w:p>
    <w:p w14:paraId="2434C1B7" w14:textId="77777777" w:rsidR="00852D10" w:rsidRDefault="00852D10" w:rsidP="00852D10">
      <w:pPr>
        <w:ind w:left="-142" w:right="-260"/>
        <w:jc w:val="both"/>
        <w:rPr>
          <w:rFonts w:ascii="Arial Narrow" w:hAnsi="Arial Narrow"/>
          <w:sz w:val="14"/>
          <w:szCs w:val="14"/>
        </w:rPr>
      </w:pPr>
    </w:p>
    <w:p w14:paraId="16F8480C" w14:textId="77777777" w:rsidR="00852D10" w:rsidRDefault="00852D10" w:rsidP="00852D10">
      <w:pPr>
        <w:ind w:left="-142" w:right="-260"/>
        <w:jc w:val="both"/>
        <w:rPr>
          <w:rFonts w:ascii="Arial Narrow" w:hAnsi="Arial Narrow"/>
          <w:b/>
          <w:color w:val="FFC000"/>
          <w:sz w:val="16"/>
          <w:szCs w:val="16"/>
        </w:rPr>
      </w:pPr>
    </w:p>
    <w:p w14:paraId="4DF0C189" w14:textId="77777777" w:rsidR="00852D10" w:rsidRDefault="00852D10" w:rsidP="00852D10">
      <w:pPr>
        <w:ind w:left="-142" w:right="-260"/>
        <w:jc w:val="both"/>
        <w:rPr>
          <w:rFonts w:ascii="Arial Narrow" w:hAnsi="Arial Narrow"/>
          <w:b/>
          <w:color w:val="FFC000"/>
          <w:sz w:val="16"/>
          <w:szCs w:val="16"/>
        </w:rPr>
      </w:pPr>
    </w:p>
    <w:p w14:paraId="283D820F" w14:textId="77777777" w:rsidR="00852D10" w:rsidRPr="00F451C4" w:rsidRDefault="00852D10" w:rsidP="00852D10">
      <w:pPr>
        <w:ind w:left="-142" w:right="-260"/>
        <w:jc w:val="both"/>
        <w:rPr>
          <w:rFonts w:ascii="Arial Narrow" w:hAnsi="Arial Narrow"/>
          <w:b/>
          <w:color w:val="FFC000"/>
          <w:sz w:val="16"/>
          <w:szCs w:val="16"/>
        </w:rPr>
      </w:pPr>
      <w:r w:rsidRPr="00F451C4">
        <w:rPr>
          <w:rFonts w:ascii="Arial Narrow" w:hAnsi="Arial Narrow"/>
          <w:b/>
          <w:color w:val="FFC000"/>
          <w:sz w:val="16"/>
          <w:szCs w:val="16"/>
        </w:rPr>
        <w:t>Common Symptoms &amp; Signs</w:t>
      </w:r>
    </w:p>
    <w:p w14:paraId="5AB33265" w14:textId="77777777" w:rsidR="00852D10" w:rsidRPr="00F451C4" w:rsidRDefault="00852D10" w:rsidP="00852D10">
      <w:pPr>
        <w:ind w:left="-142" w:right="-260"/>
        <w:jc w:val="both"/>
        <w:rPr>
          <w:rFonts w:ascii="Arial Narrow" w:hAnsi="Arial Narrow"/>
          <w:sz w:val="16"/>
          <w:szCs w:val="16"/>
        </w:rPr>
      </w:pPr>
      <w:r>
        <w:rPr>
          <w:rFonts w:ascii="Arial Narrow" w:hAnsi="Arial Narrow"/>
          <w:b/>
          <w:noProof/>
          <w:color w:val="FFC000"/>
          <w:sz w:val="16"/>
          <w:szCs w:val="16"/>
        </w:rPr>
        <mc:AlternateContent>
          <mc:Choice Requires="wps">
            <w:drawing>
              <wp:anchor distT="4294967294" distB="4294967294" distL="114300" distR="114300" simplePos="0" relativeHeight="251701248" behindDoc="0" locked="0" layoutInCell="1" allowOverlap="1" wp14:anchorId="2909F191" wp14:editId="7D850C3B">
                <wp:simplePos x="0" y="0"/>
                <wp:positionH relativeFrom="column">
                  <wp:posOffset>-90170</wp:posOffset>
                </wp:positionH>
                <wp:positionV relativeFrom="paragraph">
                  <wp:posOffset>11429</wp:posOffset>
                </wp:positionV>
                <wp:extent cx="1717675" cy="0"/>
                <wp:effectExtent l="0" t="0" r="15875" b="19050"/>
                <wp:wrapNone/>
                <wp:docPr id="3"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7675" cy="0"/>
                        </a:xfrm>
                        <a:prstGeom prst="line">
                          <a:avLst/>
                        </a:prstGeom>
                        <a:noFill/>
                        <a:ln w="9525" cap="flat" cmpd="sng" algn="ctr">
                          <a:solidFill>
                            <a:srgbClr val="F09A28"/>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9720C9A" id="Straight Connector 32" o:spid="_x0000_s1026" style="position:absolute;z-index:251701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1pt,.9pt" to="128.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" strokecolor="#f09a28">
                <o:lock v:ext="edit" shapetype="f"/>
              </v:line>
            </w:pict>
          </mc:Fallback>
        </mc:AlternateContent>
      </w:r>
    </w:p>
    <w:p w14:paraId="27A12855"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39998015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Fever</w:t>
      </w:r>
    </w:p>
    <w:p w14:paraId="6C94FDF9"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68228041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Dehydration</w:t>
      </w:r>
    </w:p>
    <w:p w14:paraId="2AE02308"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48258557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Loss of Consciousness</w:t>
      </w:r>
    </w:p>
    <w:p w14:paraId="73ACC132"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30366565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Syncope</w:t>
      </w:r>
    </w:p>
    <w:p w14:paraId="457C8C75"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51442211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Headache</w:t>
      </w:r>
    </w:p>
    <w:p w14:paraId="5625308E"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0092717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Toothache</w:t>
      </w:r>
    </w:p>
    <w:p w14:paraId="6BC49F6F"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203865216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Upper airway obstruction</w:t>
      </w:r>
    </w:p>
    <w:p w14:paraId="71255C15"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205947453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Chest pain</w:t>
      </w:r>
    </w:p>
    <w:p w14:paraId="414A8E16"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00532098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Breathlessness</w:t>
      </w:r>
    </w:p>
    <w:p w14:paraId="6439B097"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49716253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Cough</w:t>
      </w:r>
    </w:p>
    <w:p w14:paraId="14387F74"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25456734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Back pain</w:t>
      </w:r>
    </w:p>
    <w:p w14:paraId="567E3C83"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65325848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Nausea &amp; Vomiting</w:t>
      </w:r>
    </w:p>
    <w:p w14:paraId="43E45058"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80785222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Jaundice</w:t>
      </w:r>
    </w:p>
    <w:p w14:paraId="28EB293F"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53041961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Abdominal pain</w:t>
      </w:r>
    </w:p>
    <w:p w14:paraId="609A113A"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208903545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Gastrointestinal bleeding</w:t>
      </w:r>
    </w:p>
    <w:p w14:paraId="1193D8E2"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70701299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Constipation</w:t>
      </w:r>
    </w:p>
    <w:p w14:paraId="6FF3FE69"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83321858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Diarrhoea</w:t>
      </w:r>
    </w:p>
    <w:p w14:paraId="7E73F7B4"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01650726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Dysuria / or frequent micturition</w:t>
      </w:r>
    </w:p>
    <w:p w14:paraId="41F2B471"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27518857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Oliguria &amp; anuria</w:t>
      </w:r>
    </w:p>
    <w:p w14:paraId="17013D3A"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88236110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Pain &amp; bleeding in early pregnancy</w:t>
      </w:r>
    </w:p>
    <w:p w14:paraId="25969C4F"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628395101"/>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Agitation</w:t>
      </w:r>
    </w:p>
    <w:p w14:paraId="1DF74C0E"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858316486"/>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Depression</w:t>
      </w:r>
    </w:p>
    <w:p w14:paraId="332D8842" w14:textId="77777777" w:rsidR="00852D10" w:rsidRPr="00F451C4" w:rsidRDefault="00852D10" w:rsidP="00852D10">
      <w:pPr>
        <w:ind w:left="-142" w:right="-260"/>
        <w:rPr>
          <w:rFonts w:ascii="Arial Narrow" w:hAnsi="Arial Narrow"/>
          <w:b/>
          <w:color w:val="FFC000"/>
          <w:sz w:val="16"/>
          <w:szCs w:val="16"/>
        </w:rPr>
      </w:pPr>
      <w:r w:rsidRPr="00F451C4">
        <w:rPr>
          <w:rFonts w:ascii="Arial Narrow" w:hAnsi="Arial Narrow"/>
          <w:b/>
          <w:color w:val="FFC000"/>
          <w:sz w:val="16"/>
          <w:szCs w:val="16"/>
        </w:rPr>
        <w:t>Common Clinical Problems and Conditions</w:t>
      </w:r>
    </w:p>
    <w:p w14:paraId="74D11747" w14:textId="77777777" w:rsidR="00852D10" w:rsidRPr="00F451C4" w:rsidRDefault="00852D10" w:rsidP="00852D10">
      <w:pPr>
        <w:ind w:left="-142" w:right="-260"/>
        <w:jc w:val="both"/>
        <w:rPr>
          <w:rFonts w:ascii="Arial Narrow" w:hAnsi="Arial Narrow"/>
          <w:sz w:val="16"/>
          <w:szCs w:val="16"/>
        </w:rPr>
      </w:pPr>
      <w:r>
        <w:rPr>
          <w:rFonts w:ascii="Arial Narrow" w:hAnsi="Arial Narrow"/>
          <w:b/>
          <w:noProof/>
          <w:color w:val="FFC000"/>
          <w:sz w:val="16"/>
          <w:szCs w:val="16"/>
        </w:rPr>
        <mc:AlternateContent>
          <mc:Choice Requires="wps">
            <w:drawing>
              <wp:anchor distT="4294967294" distB="4294967294" distL="114300" distR="114300" simplePos="0" relativeHeight="251702272" behindDoc="0" locked="0" layoutInCell="1" allowOverlap="1" wp14:anchorId="74333B5A" wp14:editId="6C78D8B7">
                <wp:simplePos x="0" y="0"/>
                <wp:positionH relativeFrom="column">
                  <wp:posOffset>-76200</wp:posOffset>
                </wp:positionH>
                <wp:positionV relativeFrom="paragraph">
                  <wp:posOffset>33019</wp:posOffset>
                </wp:positionV>
                <wp:extent cx="1717675" cy="0"/>
                <wp:effectExtent l="0" t="0" r="15875"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7675" cy="0"/>
                        </a:xfrm>
                        <a:prstGeom prst="line">
                          <a:avLst/>
                        </a:prstGeom>
                        <a:noFill/>
                        <a:ln w="9525" cap="flat" cmpd="sng" algn="ctr">
                          <a:solidFill>
                            <a:srgbClr val="F09A28"/>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526DCF6" id="Straight Connector 32" o:spid="_x0000_s1026" style="position:absolute;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pt,2.6pt" to="129.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" strokecolor="#f09a28">
                <o:lock v:ext="edit" shapetype="f"/>
              </v:line>
            </w:pict>
          </mc:Fallback>
        </mc:AlternateContent>
      </w:r>
    </w:p>
    <w:p w14:paraId="1476EDB1"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90789284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Non-specific febrile illness</w:t>
      </w:r>
    </w:p>
    <w:p w14:paraId="31894C2F"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87368976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Sepsis</w:t>
      </w:r>
    </w:p>
    <w:p w14:paraId="7B3C7958"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8356954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Shock</w:t>
      </w:r>
    </w:p>
    <w:p w14:paraId="5A080FBE"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38671643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Anaphylaxis</w:t>
      </w:r>
    </w:p>
    <w:p w14:paraId="0250BFB9"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53468886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Envenomation</w:t>
      </w:r>
    </w:p>
    <w:p w14:paraId="6ED7CB8F"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92425268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Diabetes mellitus and direct complications</w:t>
      </w:r>
    </w:p>
    <w:p w14:paraId="67A9255C"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6733061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Thyroid disorders</w:t>
      </w:r>
    </w:p>
    <w:p w14:paraId="5F0B274B"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44468571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Electrolyte disturbances</w:t>
      </w:r>
    </w:p>
    <w:p w14:paraId="49EF3F2A"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38668942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Malnutrition</w:t>
      </w:r>
    </w:p>
    <w:p w14:paraId="7A56FCB4"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62204566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Obesity</w:t>
      </w:r>
    </w:p>
    <w:p w14:paraId="76298C69"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4511594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Red painful eye</w:t>
      </w:r>
    </w:p>
    <w:p w14:paraId="32FC7E46"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50180170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Cerebrovascular disorders</w:t>
      </w:r>
    </w:p>
    <w:p w14:paraId="1B850D16"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22803734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Meningitis</w:t>
      </w:r>
    </w:p>
    <w:p w14:paraId="5A53CDAC"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50444671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Seizure disorders</w:t>
      </w:r>
    </w:p>
    <w:p w14:paraId="5C0620AA"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27339988"/>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Delirium</w:t>
      </w:r>
    </w:p>
    <w:p w14:paraId="72200A26"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83036745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Common skin rashes &amp; infections</w:t>
      </w:r>
    </w:p>
    <w:p w14:paraId="52323F53"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204343637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Burns</w:t>
      </w:r>
    </w:p>
    <w:p w14:paraId="6CB4462A"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41098208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Fractures</w:t>
      </w:r>
    </w:p>
    <w:p w14:paraId="5AF4B27E"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24047935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Minor Trauma</w:t>
      </w:r>
    </w:p>
    <w:p w14:paraId="787061B7"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59808785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Multiple Trauma</w:t>
      </w:r>
    </w:p>
    <w:p w14:paraId="0A619070"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38795326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Osteoarthritis</w:t>
      </w:r>
    </w:p>
    <w:p w14:paraId="5BEEBBFA"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69484265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Rheumatoid arthritis</w:t>
      </w:r>
    </w:p>
    <w:p w14:paraId="70AE54DD"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22854336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Gout</w:t>
      </w:r>
    </w:p>
    <w:p w14:paraId="6AFA8377"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44912096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Septic arthritis</w:t>
      </w:r>
    </w:p>
    <w:p w14:paraId="27925CB3"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34840346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Hypertension</w:t>
      </w:r>
    </w:p>
    <w:p w14:paraId="34FB0B3B"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6995226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Heart failure</w:t>
      </w:r>
    </w:p>
    <w:p w14:paraId="1DEAA5DC"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42323391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Ischaemic heart disease</w:t>
      </w:r>
    </w:p>
    <w:p w14:paraId="4DE9B114"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39254277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Cardiac arrhythmias</w:t>
      </w:r>
    </w:p>
    <w:p w14:paraId="193B2309"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55046352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Thromboembolic disease</w:t>
      </w:r>
    </w:p>
    <w:p w14:paraId="0CBBD0C9"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64242043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Limb ischaemia</w:t>
      </w:r>
    </w:p>
    <w:p w14:paraId="1C45718F"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2423478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Leg ulcers</w:t>
      </w:r>
    </w:p>
    <w:p w14:paraId="2F2239D1"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30273848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Oral infections</w:t>
      </w:r>
    </w:p>
    <w:p w14:paraId="4F10C99D"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83175097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Periodontal disease</w:t>
      </w:r>
    </w:p>
    <w:p w14:paraId="521358D6"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43481466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Asthma</w:t>
      </w:r>
    </w:p>
    <w:p w14:paraId="4B43EA8D"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93363569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Respiratory infection</w:t>
      </w:r>
    </w:p>
    <w:p w14:paraId="0789F0C7"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53396631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Chronic Obstructive Pulmonary Disease</w:t>
      </w:r>
    </w:p>
    <w:p w14:paraId="51E6B5B1"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18883687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Obstructive sleep apnoea</w:t>
      </w:r>
    </w:p>
    <w:p w14:paraId="1AD5385F"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96607169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Liver disease</w:t>
      </w:r>
    </w:p>
    <w:p w14:paraId="00E04BAA"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5450458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Acute abdomen</w:t>
      </w:r>
    </w:p>
    <w:p w14:paraId="37C3603F"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214296287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Renal failure</w:t>
      </w:r>
    </w:p>
    <w:p w14:paraId="5D502029"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99348468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Pyelonephritis &amp; UTIs</w:t>
      </w:r>
    </w:p>
    <w:p w14:paraId="65EEB0F0"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68713836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Urinary incontinence &amp; retention</w:t>
      </w:r>
    </w:p>
    <w:p w14:paraId="1106E48C"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51210234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Menstrual disorders</w:t>
      </w:r>
    </w:p>
    <w:p w14:paraId="507A7DEA"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44990493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Sexually Transmitted Infections</w:t>
      </w:r>
    </w:p>
    <w:p w14:paraId="063D568C"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04634801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Anaemia</w:t>
      </w:r>
    </w:p>
    <w:p w14:paraId="7A2DF8D8"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47950310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Bruising &amp; Bleeding</w:t>
      </w:r>
    </w:p>
    <w:p w14:paraId="50B07B51"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28751968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Management of anticoagulation</w:t>
      </w:r>
    </w:p>
    <w:p w14:paraId="1D77AE37"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48129839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Cognitive or physical disability</w:t>
      </w:r>
    </w:p>
    <w:p w14:paraId="13633B04"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63163863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Substance abuse &amp; dependence</w:t>
      </w:r>
    </w:p>
    <w:p w14:paraId="60DBC36C"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304933618"/>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Psychosis</w:t>
      </w:r>
    </w:p>
    <w:p w14:paraId="69E4DE33"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202372160"/>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Depression</w:t>
      </w:r>
    </w:p>
    <w:p w14:paraId="0C2D2DD0"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118563911"/>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Anxiety</w:t>
      </w:r>
    </w:p>
    <w:p w14:paraId="3C432B87"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52752813"/>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Deliberate self-harm &amp; suicidal behaviours</w:t>
      </w:r>
    </w:p>
    <w:p w14:paraId="77E99EE6"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267888536"/>
          <w14:checkbox>
            <w14:checked w14:val="1"/>
            <w14:checkedState w14:val="2612" w14:font="MS Gothic"/>
            <w14:uncheckedState w14:val="2610" w14:font="MS Gothic"/>
          </w14:checkbox>
        </w:sdtPr>
        <w:sdtEndPr/>
        <w:sdtContent>
          <w:r w:rsidR="0015123E">
            <w:rPr>
              <w:rFonts w:ascii="MS Gothic" w:eastAsia="MS Gothic" w:hAnsi="MS Gothic" w:hint="eastAsia"/>
              <w:sz w:val="16"/>
              <w:szCs w:val="16"/>
            </w:rPr>
            <w:t>☒</w:t>
          </w:r>
        </w:sdtContent>
      </w:sdt>
      <w:r w:rsidR="00852D10" w:rsidRPr="00F451C4">
        <w:rPr>
          <w:rFonts w:ascii="Arial Narrow" w:hAnsi="Arial Narrow"/>
          <w:sz w:val="16"/>
          <w:szCs w:val="16"/>
        </w:rPr>
        <w:t>Paracetamol overdose</w:t>
      </w:r>
    </w:p>
    <w:p w14:paraId="5881DAFC"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158726847"/>
          <w14:checkbox>
            <w14:checked w14:val="1"/>
            <w14:checkedState w14:val="2612" w14:font="MS Gothic"/>
            <w14:uncheckedState w14:val="2610" w14:font="MS Gothic"/>
          </w14:checkbox>
        </w:sdtPr>
        <w:sdtEndPr/>
        <w:sdtContent>
          <w:r w:rsidR="0015123E">
            <w:rPr>
              <w:rFonts w:ascii="MS Gothic" w:eastAsia="MS Gothic" w:hAnsi="MS Gothic" w:hint="eastAsia"/>
              <w:sz w:val="16"/>
              <w:szCs w:val="16"/>
            </w:rPr>
            <w:t>☒</w:t>
          </w:r>
        </w:sdtContent>
      </w:sdt>
      <w:r w:rsidR="00852D10" w:rsidRPr="00F451C4">
        <w:rPr>
          <w:rFonts w:ascii="Arial Narrow" w:hAnsi="Arial Narrow"/>
          <w:sz w:val="16"/>
          <w:szCs w:val="16"/>
        </w:rPr>
        <w:t>Benzodiazepine &amp; opioid overdose</w:t>
      </w:r>
    </w:p>
    <w:p w14:paraId="08BAD216"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32092508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Common malignancies</w:t>
      </w:r>
    </w:p>
    <w:p w14:paraId="021A55FC"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91384096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Chemotherapy &amp; radiotherapy side effects</w:t>
      </w:r>
    </w:p>
    <w:p w14:paraId="47615CAB"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24109957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The sick child</w:t>
      </w:r>
    </w:p>
    <w:p w14:paraId="7D2CE7D5"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23374362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Child abuse</w:t>
      </w:r>
    </w:p>
    <w:p w14:paraId="3EC6D3CF"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619250493"/>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Domestic violence</w:t>
      </w:r>
    </w:p>
    <w:p w14:paraId="6CB888BC"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84228262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Dementia</w:t>
      </w:r>
    </w:p>
    <w:p w14:paraId="7E627AA5"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859351450"/>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Functional decline or impairment</w:t>
      </w:r>
    </w:p>
    <w:p w14:paraId="230810F1"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09081233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Fall, especially in the elderly</w:t>
      </w:r>
    </w:p>
    <w:p w14:paraId="077EB0EA"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35599169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Elder abuse</w:t>
      </w:r>
    </w:p>
    <w:p w14:paraId="2255BFCD" w14:textId="77777777" w:rsidR="00852D10" w:rsidRDefault="00CF6589" w:rsidP="00852D10">
      <w:pPr>
        <w:ind w:left="-142" w:right="-260"/>
        <w:jc w:val="both"/>
        <w:rPr>
          <w:rFonts w:ascii="Arial Narrow" w:hAnsi="Arial Narrow"/>
          <w:sz w:val="14"/>
          <w:szCs w:val="14"/>
        </w:rPr>
      </w:pPr>
      <w:sdt>
        <w:sdtPr>
          <w:rPr>
            <w:rFonts w:ascii="Arial Narrow" w:hAnsi="Arial Narrow"/>
            <w:sz w:val="16"/>
            <w:szCs w:val="16"/>
          </w:rPr>
          <w:id w:val="1550416877"/>
          <w14:checkbox>
            <w14:checked w14:val="1"/>
            <w14:checkedState w14:val="2612" w14:font="MS Gothic"/>
            <w14:uncheckedState w14:val="2610" w14:font="MS Gothic"/>
          </w14:checkbox>
        </w:sdtPr>
        <w:sdtEndPr/>
        <w:sdtContent>
          <w:r w:rsidR="0015123E">
            <w:rPr>
              <w:rFonts w:ascii="MS Gothic" w:eastAsia="MS Gothic" w:hAnsi="MS Gothic" w:hint="eastAsia"/>
              <w:sz w:val="16"/>
              <w:szCs w:val="16"/>
            </w:rPr>
            <w:t>☒</w:t>
          </w:r>
        </w:sdtContent>
      </w:sdt>
      <w:r w:rsidR="00852D10" w:rsidRPr="00F451C4">
        <w:rPr>
          <w:rFonts w:ascii="Arial Narrow" w:hAnsi="Arial Narrow"/>
          <w:sz w:val="16"/>
          <w:szCs w:val="16"/>
        </w:rPr>
        <w:t>Poisoning/overdose</w:t>
      </w:r>
    </w:p>
    <w:p w14:paraId="4EABD731" w14:textId="77777777" w:rsidR="00852D10" w:rsidRDefault="00852D10" w:rsidP="00852D10">
      <w:pPr>
        <w:ind w:left="-142" w:right="-260"/>
        <w:jc w:val="both"/>
        <w:rPr>
          <w:rFonts w:ascii="Arial Narrow" w:hAnsi="Arial Narrow"/>
          <w:sz w:val="14"/>
          <w:szCs w:val="14"/>
        </w:rPr>
      </w:pPr>
      <w:r>
        <w:rPr>
          <w:rFonts w:ascii="Arial Narrow" w:hAnsi="Arial Narrow"/>
          <w:noProof/>
          <w:sz w:val="14"/>
          <w:szCs w:val="14"/>
        </w:rPr>
        <mc:AlternateContent>
          <mc:Choice Requires="wps">
            <w:drawing>
              <wp:anchor distT="0" distB="0" distL="114300" distR="114300" simplePos="0" relativeHeight="251686912" behindDoc="0" locked="0" layoutInCell="1" allowOverlap="1" wp14:anchorId="731EC968" wp14:editId="7F218E64">
                <wp:simplePos x="0" y="0"/>
                <wp:positionH relativeFrom="column">
                  <wp:posOffset>-64770</wp:posOffset>
                </wp:positionH>
                <wp:positionV relativeFrom="paragraph">
                  <wp:posOffset>22860</wp:posOffset>
                </wp:positionV>
                <wp:extent cx="1667510" cy="285750"/>
                <wp:effectExtent l="0" t="0" r="2794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7510" cy="285750"/>
                        </a:xfrm>
                        <a:prstGeom prst="rect">
                          <a:avLst/>
                        </a:prstGeom>
                        <a:solidFill>
                          <a:srgbClr val="00339A"/>
                        </a:solidFill>
                        <a:ln w="25400" cap="flat" cmpd="sng" algn="ctr">
                          <a:solidFill>
                            <a:srgbClr val="00339A"/>
                          </a:solidFill>
                          <a:prstDash val="solid"/>
                        </a:ln>
                        <a:effectLst/>
                      </wps:spPr>
                      <wps:txbx>
                        <w:txbxContent>
                          <w:p w14:paraId="7099562A" w14:textId="77777777" w:rsidR="00BF618F" w:rsidRPr="000F73FB" w:rsidRDefault="00BF618F" w:rsidP="00852D10">
                            <w:pPr>
                              <w:rPr>
                                <w:b/>
                                <w:color w:val="FFFFFF" w:themeColor="background1"/>
                                <w:sz w:val="25"/>
                                <w:szCs w:val="25"/>
                              </w:rPr>
                            </w:pPr>
                            <w:r w:rsidRPr="000F73FB">
                              <w:rPr>
                                <w:b/>
                                <w:color w:val="FFFFFF" w:themeColor="background1"/>
                                <w:sz w:val="25"/>
                                <w:szCs w:val="25"/>
                              </w:rPr>
                              <w:t>Professionalism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EC968" id="Text Box 17" o:spid="_x0000_s1029" type="#_x0000_t202" style="position:absolute;left:0;text-align:left;margin-left:-5.1pt;margin-top:1.8pt;width:131.3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" fillcolor="#00339a" strokecolor="#00339a" strokeweight="2pt">
                <v:path arrowok="t"/>
                <v:textbox>
                  <w:txbxContent>
                    <w:p w14:paraId="7099562A" w14:textId="77777777" w:rsidR="00BF618F" w:rsidRPr="000F73FB" w:rsidRDefault="00BF618F" w:rsidP="00852D10">
                      <w:pPr>
                        <w:rPr>
                          <w:b/>
                          <w:color w:val="FFFFFF" w:themeColor="background1"/>
                          <w:sz w:val="25"/>
                          <w:szCs w:val="25"/>
                        </w:rPr>
                      </w:pPr>
                      <w:r w:rsidRPr="000F73FB">
                        <w:rPr>
                          <w:b/>
                          <w:color w:val="FFFFFF" w:themeColor="background1"/>
                          <w:sz w:val="25"/>
                          <w:szCs w:val="25"/>
                        </w:rPr>
                        <w:t>Professionalism</w:t>
                      </w:r>
                    </w:p>
                  </w:txbxContent>
                </v:textbox>
              </v:shape>
            </w:pict>
          </mc:Fallback>
        </mc:AlternateContent>
      </w:r>
    </w:p>
    <w:p w14:paraId="316B43B9" w14:textId="77777777" w:rsidR="00852D10" w:rsidRDefault="00852D10" w:rsidP="00852D10">
      <w:pPr>
        <w:ind w:left="-142" w:right="-260"/>
        <w:jc w:val="both"/>
        <w:rPr>
          <w:rFonts w:ascii="Arial Narrow" w:hAnsi="Arial Narrow"/>
          <w:sz w:val="14"/>
          <w:szCs w:val="14"/>
        </w:rPr>
      </w:pPr>
    </w:p>
    <w:p w14:paraId="7B11F0A3" w14:textId="77777777" w:rsidR="00852D10" w:rsidRDefault="00852D10" w:rsidP="00852D10">
      <w:pPr>
        <w:ind w:left="-142" w:right="-260"/>
        <w:jc w:val="both"/>
        <w:rPr>
          <w:rFonts w:ascii="Arial Narrow" w:hAnsi="Arial Narrow"/>
          <w:sz w:val="14"/>
          <w:szCs w:val="14"/>
        </w:rPr>
      </w:pPr>
    </w:p>
    <w:p w14:paraId="7A4994A6" w14:textId="77777777" w:rsidR="00852D10" w:rsidRDefault="00852D10" w:rsidP="00852D10">
      <w:pPr>
        <w:ind w:left="-142" w:right="-260"/>
        <w:jc w:val="both"/>
        <w:rPr>
          <w:rFonts w:ascii="Arial Narrow" w:hAnsi="Arial Narrow"/>
          <w:b/>
          <w:color w:val="002060"/>
          <w:sz w:val="14"/>
          <w:szCs w:val="14"/>
        </w:rPr>
      </w:pPr>
    </w:p>
    <w:p w14:paraId="73D892D2" w14:textId="77777777" w:rsidR="00852D10" w:rsidRPr="00F451C4" w:rsidRDefault="00852D10" w:rsidP="00852D10">
      <w:pPr>
        <w:ind w:left="-142" w:right="-260"/>
        <w:jc w:val="both"/>
        <w:rPr>
          <w:rFonts w:ascii="Arial Narrow" w:hAnsi="Arial Narrow"/>
          <w:b/>
          <w:color w:val="002060"/>
          <w:sz w:val="16"/>
          <w:szCs w:val="16"/>
        </w:rPr>
      </w:pPr>
      <w:r w:rsidRPr="00F451C4">
        <w:rPr>
          <w:rFonts w:ascii="Arial Narrow" w:hAnsi="Arial Narrow"/>
          <w:b/>
          <w:color w:val="002060"/>
          <w:sz w:val="16"/>
          <w:szCs w:val="16"/>
        </w:rPr>
        <w:t>Doctor &amp; Society</w:t>
      </w:r>
    </w:p>
    <w:p w14:paraId="56857F7E" w14:textId="77777777" w:rsidR="00852D10" w:rsidRPr="00F451C4" w:rsidRDefault="00852D10" w:rsidP="00852D10">
      <w:pPr>
        <w:ind w:left="-142" w:right="-260"/>
        <w:jc w:val="both"/>
        <w:rPr>
          <w:rFonts w:ascii="Arial Narrow" w:hAnsi="Arial Narrow"/>
          <w:sz w:val="16"/>
          <w:szCs w:val="16"/>
        </w:rPr>
      </w:pPr>
      <w:r>
        <w:rPr>
          <w:rFonts w:ascii="Arial Narrow" w:hAnsi="Arial Narrow"/>
          <w:noProof/>
          <w:sz w:val="16"/>
          <w:szCs w:val="16"/>
        </w:rPr>
        <mc:AlternateContent>
          <mc:Choice Requires="wps">
            <w:drawing>
              <wp:anchor distT="4294967294" distB="4294967294" distL="114300" distR="114300" simplePos="0" relativeHeight="251687936" behindDoc="0" locked="0" layoutInCell="1" allowOverlap="1" wp14:anchorId="45609D05" wp14:editId="2674AB0D">
                <wp:simplePos x="0" y="0"/>
                <wp:positionH relativeFrom="column">
                  <wp:posOffset>-88900</wp:posOffset>
                </wp:positionH>
                <wp:positionV relativeFrom="paragraph">
                  <wp:posOffset>22224</wp:posOffset>
                </wp:positionV>
                <wp:extent cx="1691640" cy="0"/>
                <wp:effectExtent l="0" t="0" r="22860" b="19050"/>
                <wp:wrapNone/>
                <wp:docPr id="11"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1640" cy="0"/>
                        </a:xfrm>
                        <a:prstGeom prst="line">
                          <a:avLst/>
                        </a:prstGeom>
                        <a:noFill/>
                        <a:ln w="12700"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C1F27BA" id="Straight Connector 19" o:spid="_x0000_s1026" style="position:absolute;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pt,1.75pt" to="126.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" strokecolor="#002060" strokeweight="1pt">
                <o:lock v:ext="edit" shapetype="f"/>
              </v:line>
            </w:pict>
          </mc:Fallback>
        </mc:AlternateContent>
      </w:r>
    </w:p>
    <w:p w14:paraId="5A78F2B1"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Access to healthcare</w:t>
      </w:r>
    </w:p>
    <w:p w14:paraId="6D035C0C"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776638031"/>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Identifies how physical or cognitive disability can limit patients’ access to healthcare services</w:t>
      </w:r>
    </w:p>
    <w:p w14:paraId="34EF19D8"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761569149"/>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Provides access to culturally appropriate healthcare</w:t>
      </w:r>
    </w:p>
    <w:p w14:paraId="53BF3315"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440205689"/>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Demonstrates and advocates a non - discriminatory patient-centred approach to care</w:t>
      </w:r>
    </w:p>
    <w:p w14:paraId="69178EA2"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Culture, society healthcare</w:t>
      </w:r>
    </w:p>
    <w:p w14:paraId="47C7CD2B"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518730869"/>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Behaves in ways which acknowledge the social, economic political factors in patient illness</w:t>
      </w:r>
    </w:p>
    <w:p w14:paraId="5716CF2C"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810372416"/>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Behaves in ways which acknowledge the impact of culture, ethnicity, sexuality, disability &amp; spirituality on health</w:t>
      </w:r>
    </w:p>
    <w:p w14:paraId="2116C20C"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909503784"/>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Identifies his/her own cultural values that may impact on his/her role as a doctor</w:t>
      </w:r>
    </w:p>
    <w:p w14:paraId="011F11E4" w14:textId="77777777" w:rsidR="00852D10" w:rsidRPr="00F451C4" w:rsidRDefault="00852D10" w:rsidP="00852D10">
      <w:pPr>
        <w:ind w:left="-142" w:right="-260"/>
        <w:jc w:val="both"/>
        <w:rPr>
          <w:rFonts w:ascii="Arial Narrow" w:hAnsi="Arial Narrow"/>
          <w:sz w:val="16"/>
          <w:szCs w:val="16"/>
        </w:rPr>
      </w:pPr>
      <w:r w:rsidRPr="00F451C4">
        <w:rPr>
          <w:rFonts w:ascii="Arial Narrow" w:hAnsi="Arial Narrow"/>
          <w:sz w:val="16"/>
          <w:szCs w:val="16"/>
        </w:rPr>
        <w:t>Indigenous patients</w:t>
      </w:r>
    </w:p>
    <w:p w14:paraId="1FFE0EE7"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861196175"/>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Behaves in ways which acknowledge the impact of history &amp; the experience of Indigenous Australians</w:t>
      </w:r>
    </w:p>
    <w:p w14:paraId="708E7ACC"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541354501"/>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Behaves in ways which acknowledge Indigenous Australians’ spirituality &amp; relationship to the land</w:t>
      </w:r>
    </w:p>
    <w:p w14:paraId="2509E95F"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737468477"/>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Behaves in ways which acknowledge the diversity of indigenous cultures, experiences &amp; communities</w:t>
      </w:r>
    </w:p>
    <w:p w14:paraId="084AAA1F" w14:textId="77777777" w:rsidR="00852D10" w:rsidRDefault="00852D10" w:rsidP="00852D10">
      <w:pPr>
        <w:ind w:left="-142" w:right="-260"/>
        <w:jc w:val="both"/>
        <w:rPr>
          <w:rFonts w:ascii="Arial Narrow" w:hAnsi="Arial Narrow"/>
          <w:b/>
          <w:sz w:val="16"/>
          <w:szCs w:val="16"/>
          <w:u w:val="single"/>
        </w:rPr>
      </w:pPr>
    </w:p>
    <w:p w14:paraId="336D1B1D"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Professional standards</w:t>
      </w:r>
    </w:p>
    <w:p w14:paraId="7BB5F5AF"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979444470"/>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Complies with the legal requirements of being a doctor e.g. maintaining registration</w:t>
      </w:r>
    </w:p>
    <w:p w14:paraId="0E9F25BA"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349559410"/>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Adheres to professional standards</w:t>
      </w:r>
    </w:p>
    <w:p w14:paraId="0A76FA75"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323806814"/>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Respects patient privacy &amp; confidentiality</w:t>
      </w:r>
    </w:p>
    <w:p w14:paraId="11732297"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Medicine &amp; the law</w:t>
      </w:r>
    </w:p>
    <w:p w14:paraId="0902A44B"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800273418"/>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Complies with the legal requirements in patient care e.g. Mental Health Act, death</w:t>
      </w:r>
    </w:p>
    <w:p w14:paraId="456595E1" w14:textId="77777777" w:rsidR="00852D10" w:rsidRPr="00F451C4" w:rsidRDefault="00852D10" w:rsidP="00852D10">
      <w:pPr>
        <w:ind w:left="-142" w:right="-260"/>
        <w:jc w:val="both"/>
        <w:rPr>
          <w:rFonts w:ascii="Arial Narrow" w:hAnsi="Arial Narrow"/>
          <w:sz w:val="16"/>
          <w:szCs w:val="16"/>
        </w:rPr>
      </w:pPr>
      <w:r w:rsidRPr="00F451C4">
        <w:rPr>
          <w:rFonts w:ascii="Arial Narrow" w:hAnsi="Arial Narrow"/>
          <w:sz w:val="16"/>
          <w:szCs w:val="16"/>
        </w:rPr>
        <w:t>certification</w:t>
      </w:r>
    </w:p>
    <w:p w14:paraId="6533C143"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234923845"/>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Completes appropriate medico-legal documentation</w:t>
      </w:r>
    </w:p>
    <w:p w14:paraId="0D8A1018"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706523753"/>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Liaises with legal &amp; statutory authorities, including mandatory reporting where applicable</w:t>
      </w:r>
    </w:p>
    <w:p w14:paraId="049819A7"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Health promotion</w:t>
      </w:r>
    </w:p>
    <w:p w14:paraId="5A1CC03B"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924782316"/>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Advocates for healthy lifestyles &amp; explains environmental lifestyle risks to health</w:t>
      </w:r>
    </w:p>
    <w:p w14:paraId="1C0789DA"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618027584"/>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Uses a non-judgemental approach to patients &amp; his/her lifestyle choices (e.g. discusses options; offers choice)</w:t>
      </w:r>
    </w:p>
    <w:p w14:paraId="684031AE"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94588788"/>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Evaluates the positive &amp; negative aspects of health screening and prevention when making healthcare decisions</w:t>
      </w:r>
    </w:p>
    <w:p w14:paraId="01BED6FA"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Healthcare resources</w:t>
      </w:r>
    </w:p>
    <w:p w14:paraId="1149E47A"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390347841"/>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Identifies the potential impact of resource constraint on patient care</w:t>
      </w:r>
    </w:p>
    <w:p w14:paraId="5ACEE3E1"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428080302"/>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Uses finite healthcare resources wisely to achieve the best outcomes</w:t>
      </w:r>
    </w:p>
    <w:p w14:paraId="4E090B20"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521818392"/>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Works in ways that acknowledge the complexities &amp; competing demands of the healthcare system</w:t>
      </w:r>
    </w:p>
    <w:p w14:paraId="4BFCA30A" w14:textId="77777777" w:rsidR="00852D10" w:rsidRDefault="00852D10" w:rsidP="00852D10">
      <w:pPr>
        <w:ind w:left="-142" w:right="-260"/>
        <w:jc w:val="both"/>
        <w:rPr>
          <w:rFonts w:ascii="Arial Narrow" w:hAnsi="Arial Narrow"/>
          <w:b/>
          <w:color w:val="17365D" w:themeColor="text2" w:themeShade="BF"/>
          <w:sz w:val="16"/>
          <w:szCs w:val="16"/>
        </w:rPr>
      </w:pPr>
    </w:p>
    <w:p w14:paraId="36079D5C" w14:textId="77777777" w:rsidR="00852D10" w:rsidRPr="00F451C4" w:rsidRDefault="00852D10" w:rsidP="00852D10">
      <w:pPr>
        <w:ind w:left="-142" w:right="-260"/>
        <w:jc w:val="both"/>
        <w:rPr>
          <w:rFonts w:ascii="Arial Narrow" w:hAnsi="Arial Narrow"/>
          <w:b/>
          <w:color w:val="17365D" w:themeColor="text2" w:themeShade="BF"/>
          <w:sz w:val="16"/>
          <w:szCs w:val="16"/>
        </w:rPr>
      </w:pPr>
      <w:r w:rsidRPr="00F451C4">
        <w:rPr>
          <w:rFonts w:ascii="Arial Narrow" w:hAnsi="Arial Narrow"/>
          <w:b/>
          <w:color w:val="17365D" w:themeColor="text2" w:themeShade="BF"/>
          <w:sz w:val="16"/>
          <w:szCs w:val="16"/>
        </w:rPr>
        <w:t>Professional Behaviour</w:t>
      </w:r>
    </w:p>
    <w:p w14:paraId="5D2CAD62" w14:textId="77777777" w:rsidR="00852D10" w:rsidRPr="00F451C4" w:rsidRDefault="00852D10" w:rsidP="00852D10">
      <w:pPr>
        <w:ind w:left="-142" w:right="-260"/>
        <w:jc w:val="both"/>
        <w:rPr>
          <w:rFonts w:ascii="Arial Narrow" w:hAnsi="Arial Narrow"/>
          <w:sz w:val="16"/>
          <w:szCs w:val="16"/>
        </w:rPr>
      </w:pPr>
      <w:r>
        <w:rPr>
          <w:rFonts w:ascii="Arial Narrow" w:hAnsi="Arial Narrow"/>
          <w:noProof/>
          <w:sz w:val="16"/>
          <w:szCs w:val="16"/>
        </w:rPr>
        <mc:AlternateContent>
          <mc:Choice Requires="wps">
            <w:drawing>
              <wp:anchor distT="4294967294" distB="4294967294" distL="114300" distR="114300" simplePos="0" relativeHeight="251688960" behindDoc="0" locked="0" layoutInCell="1" allowOverlap="1" wp14:anchorId="64D2CA37" wp14:editId="05A49E8A">
                <wp:simplePos x="0" y="0"/>
                <wp:positionH relativeFrom="column">
                  <wp:posOffset>-88900</wp:posOffset>
                </wp:positionH>
                <wp:positionV relativeFrom="paragraph">
                  <wp:posOffset>22224</wp:posOffset>
                </wp:positionV>
                <wp:extent cx="1691640" cy="0"/>
                <wp:effectExtent l="0" t="0" r="2286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1640" cy="0"/>
                        </a:xfrm>
                        <a:prstGeom prst="line">
                          <a:avLst/>
                        </a:prstGeom>
                        <a:noFill/>
                        <a:ln w="12700"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ADEC292" id="Straight Connector 20" o:spid="_x0000_s1026" style="position:absolute;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pt,1.75pt" to="126.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" strokecolor="#002060" strokeweight="1pt">
                <o:lock v:ext="edit" shapetype="f"/>
              </v:line>
            </w:pict>
          </mc:Fallback>
        </mc:AlternateContent>
      </w:r>
    </w:p>
    <w:p w14:paraId="16047613"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Professional responsibility</w:t>
      </w:r>
    </w:p>
    <w:p w14:paraId="443278D7"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287164640"/>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Behaves in ways which acknowledge the professional responsibilities relevant to his/her health care role</w:t>
      </w:r>
    </w:p>
    <w:p w14:paraId="5F52A3F3"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670304383"/>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Maintains an appropriate standard of professional practice and works within personal capabilities</w:t>
      </w:r>
    </w:p>
    <w:p w14:paraId="006884F0"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495762138"/>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Reflects on personal experiences, actions &amp; decision-making</w:t>
      </w:r>
    </w:p>
    <w:p w14:paraId="44C08EA1"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917510500"/>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Acts as a role model of professional behaviour</w:t>
      </w:r>
    </w:p>
    <w:p w14:paraId="2A2C8D1C"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Time management</w:t>
      </w:r>
    </w:p>
    <w:p w14:paraId="0A2E2C23"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317543613"/>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Prioritises workload to maximise patient outcomes &amp; health service function</w:t>
      </w:r>
    </w:p>
    <w:p w14:paraId="286000B3"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387841723"/>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Demonstrates punctuality</w:t>
      </w:r>
    </w:p>
    <w:p w14:paraId="06079F88"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Personal well-being</w:t>
      </w:r>
    </w:p>
    <w:p w14:paraId="6D7FE956"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557360105"/>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Is aware of, &amp; optimises personal health &amp; well-being</w:t>
      </w:r>
    </w:p>
    <w:p w14:paraId="5F278CA4"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967785963"/>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Behaves in ways to mitigate the personal health risks of medical practice e.g. fatigue, stress</w:t>
      </w:r>
    </w:p>
    <w:p w14:paraId="0B4B47EC"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161435444"/>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Behaves in ways which mitigate the potential risk to others from your own health status e.g. infection</w:t>
      </w:r>
    </w:p>
    <w:p w14:paraId="6212E221"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Ethical practice</w:t>
      </w:r>
    </w:p>
    <w:p w14:paraId="0979EB13"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528564844"/>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Behaves in ways that acknowledge the ethical complexity of practice &amp; follows professional &amp; ethical codes</w:t>
      </w:r>
    </w:p>
    <w:p w14:paraId="253BFEA3"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544256005"/>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Consults colleagues about ethical concerns</w:t>
      </w:r>
    </w:p>
    <w:p w14:paraId="09A478AD"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437147487"/>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Accepts responsibility for ethical decisions</w:t>
      </w:r>
    </w:p>
    <w:p w14:paraId="05B646F0"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Practitioner in difficulty</w:t>
      </w:r>
    </w:p>
    <w:p w14:paraId="3CCC209B"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554542696"/>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Identifies the support services available</w:t>
      </w:r>
    </w:p>
    <w:p w14:paraId="7E0BB5B8"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2121030156"/>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Recognises the signs of a colleague in difficulty and responds with empathy</w:t>
      </w:r>
    </w:p>
    <w:p w14:paraId="224744C3"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2132747469"/>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Refers appropriately</w:t>
      </w:r>
    </w:p>
    <w:p w14:paraId="2325BC7E"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Doctors as leaders</w:t>
      </w:r>
    </w:p>
    <w:p w14:paraId="79BCE478"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287476268"/>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Shows an ability to work well with &amp; lead others</w:t>
      </w:r>
    </w:p>
    <w:p w14:paraId="5E95C05C"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042019979"/>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Exhibits leadership qualities and takes leadership role when required</w:t>
      </w:r>
    </w:p>
    <w:p w14:paraId="32017180"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Professional Development</w:t>
      </w:r>
    </w:p>
    <w:p w14:paraId="7C6BFA70"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452198851"/>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Reflects on own skills &amp; personal attributes in actively investigating a range of career options</w:t>
      </w:r>
    </w:p>
    <w:p w14:paraId="55738AB4"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114447919"/>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Participates in a variety of continuing education opportunities</w:t>
      </w:r>
    </w:p>
    <w:p w14:paraId="4C9D0A82"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323467924"/>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Accepts opportunities for increased autonomy and patient responsibility under their supervisor’s direction</w:t>
      </w:r>
    </w:p>
    <w:p w14:paraId="3FA90561" w14:textId="77777777" w:rsidR="00852D10" w:rsidRDefault="00852D10" w:rsidP="00852D10">
      <w:pPr>
        <w:ind w:left="-142" w:right="-260"/>
        <w:jc w:val="both"/>
        <w:rPr>
          <w:rFonts w:ascii="Arial Narrow" w:hAnsi="Arial Narrow"/>
          <w:b/>
          <w:color w:val="002060"/>
          <w:sz w:val="16"/>
          <w:szCs w:val="16"/>
        </w:rPr>
      </w:pPr>
    </w:p>
    <w:p w14:paraId="52402025" w14:textId="77777777" w:rsidR="00852D10" w:rsidRPr="00F451C4" w:rsidRDefault="00852D10" w:rsidP="00852D10">
      <w:pPr>
        <w:ind w:left="-142" w:right="-260"/>
        <w:jc w:val="both"/>
        <w:rPr>
          <w:rFonts w:ascii="Arial Narrow" w:hAnsi="Arial Narrow"/>
          <w:b/>
          <w:color w:val="002060"/>
          <w:sz w:val="16"/>
          <w:szCs w:val="16"/>
        </w:rPr>
      </w:pPr>
      <w:r w:rsidRPr="00F451C4">
        <w:rPr>
          <w:rFonts w:ascii="Arial Narrow" w:hAnsi="Arial Narrow"/>
          <w:b/>
          <w:color w:val="002060"/>
          <w:sz w:val="16"/>
          <w:szCs w:val="16"/>
        </w:rPr>
        <w:t>Teaching, Learning &amp; Supervision</w:t>
      </w:r>
    </w:p>
    <w:p w14:paraId="011E1758" w14:textId="77777777" w:rsidR="00852D10" w:rsidRPr="00F451C4" w:rsidRDefault="00852D10" w:rsidP="00852D10">
      <w:pPr>
        <w:ind w:left="-142" w:right="-260"/>
        <w:jc w:val="both"/>
        <w:rPr>
          <w:rFonts w:ascii="Arial Narrow" w:hAnsi="Arial Narrow"/>
          <w:sz w:val="16"/>
          <w:szCs w:val="16"/>
        </w:rPr>
      </w:pPr>
      <w:r>
        <w:rPr>
          <w:rFonts w:ascii="Arial Narrow" w:hAnsi="Arial Narrow"/>
          <w:noProof/>
          <w:sz w:val="16"/>
          <w:szCs w:val="16"/>
        </w:rPr>
        <mc:AlternateContent>
          <mc:Choice Requires="wps">
            <w:drawing>
              <wp:anchor distT="4294967294" distB="4294967294" distL="114300" distR="114300" simplePos="0" relativeHeight="251698176" behindDoc="0" locked="0" layoutInCell="1" allowOverlap="1" wp14:anchorId="1762BF98" wp14:editId="425CEB2F">
                <wp:simplePos x="0" y="0"/>
                <wp:positionH relativeFrom="column">
                  <wp:posOffset>-84455</wp:posOffset>
                </wp:positionH>
                <wp:positionV relativeFrom="paragraph">
                  <wp:posOffset>20319</wp:posOffset>
                </wp:positionV>
                <wp:extent cx="1691640" cy="0"/>
                <wp:effectExtent l="0" t="0" r="2286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1640" cy="0"/>
                        </a:xfrm>
                        <a:prstGeom prst="line">
                          <a:avLst/>
                        </a:prstGeom>
                        <a:noFill/>
                        <a:ln w="12700"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E832A0F" id="Straight Connector 19" o:spid="_x0000_s1026" style="position:absolute;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65pt,1.6pt" to="126.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" strokecolor="#002060" strokeweight="1pt">
                <o:lock v:ext="edit" shapetype="f"/>
              </v:line>
            </w:pict>
          </mc:Fallback>
        </mc:AlternateContent>
      </w:r>
    </w:p>
    <w:p w14:paraId="7A722DA8"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Self-directed learning</w:t>
      </w:r>
    </w:p>
    <w:p w14:paraId="094E8A0F"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020355304"/>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Identifies &amp; addresses personal learning objectives</w:t>
      </w:r>
    </w:p>
    <w:p w14:paraId="2513226A"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250855350"/>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Establishes &amp; uses current evidence based resources to support patient care &amp; own learning</w:t>
      </w:r>
    </w:p>
    <w:p w14:paraId="6A1C027D"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102848631"/>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Seeks opportunities to reflect on &amp; learn from clinical practice</w:t>
      </w:r>
    </w:p>
    <w:p w14:paraId="4F986846"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986351147"/>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Seeks &amp; responds to feedback on learning</w:t>
      </w:r>
    </w:p>
    <w:p w14:paraId="24E530BB"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317183018"/>
          <w14:checkbox>
            <w14:checked w14:val="1"/>
            <w14:checkedState w14:val="2612" w14:font="MS Gothic"/>
            <w14:uncheckedState w14:val="2610" w14:font="MS Gothic"/>
          </w14:checkbox>
        </w:sdtPr>
        <w:sdtEndPr/>
        <w:sdtContent>
          <w:r w:rsidR="006349E2">
            <w:rPr>
              <w:rFonts w:ascii="MS Gothic" w:eastAsia="MS Gothic" w:hAnsi="MS Gothic" w:hint="eastAsia"/>
              <w:sz w:val="16"/>
              <w:szCs w:val="16"/>
            </w:rPr>
            <w:t>☒</w:t>
          </w:r>
        </w:sdtContent>
      </w:sdt>
      <w:r w:rsidR="00852D10" w:rsidRPr="00F451C4">
        <w:rPr>
          <w:rFonts w:ascii="Arial Narrow" w:hAnsi="Arial Narrow"/>
          <w:sz w:val="16"/>
          <w:szCs w:val="16"/>
        </w:rPr>
        <w:t>Participates in research &amp; quality improvement activities where possible</w:t>
      </w:r>
    </w:p>
    <w:p w14:paraId="078B2D9C"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Teaching</w:t>
      </w:r>
    </w:p>
    <w:p w14:paraId="01616B94"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37831451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Plans, develops &amp; conducts teaching sessions for peers &amp; juniors</w:t>
      </w:r>
    </w:p>
    <w:p w14:paraId="1168BF32"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66235428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Uses varied approaches to teaching small &amp; large groups</w:t>
      </w:r>
    </w:p>
    <w:p w14:paraId="7A7B9E01"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50882013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Incorporates teaching into clinical work</w:t>
      </w:r>
    </w:p>
    <w:p w14:paraId="73698495"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51670310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Evaluates &amp; responds to feedback on own teaching</w:t>
      </w:r>
    </w:p>
    <w:p w14:paraId="3210463C"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Supervision, Assessment &amp; Feedback</w:t>
      </w:r>
    </w:p>
    <w:p w14:paraId="35633A3F"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947303941"/>
          <w14:checkbox>
            <w14:checked w14:val="1"/>
            <w14:checkedState w14:val="2612" w14:font="MS Gothic"/>
            <w14:uncheckedState w14:val="2610" w14:font="MS Gothic"/>
          </w14:checkbox>
        </w:sdtPr>
        <w:sdtEndPr/>
        <w:sdtContent>
          <w:r w:rsidR="00AC1A33">
            <w:rPr>
              <w:rFonts w:ascii="MS Gothic" w:eastAsia="MS Gothic" w:hAnsi="MS Gothic" w:hint="eastAsia"/>
              <w:sz w:val="16"/>
              <w:szCs w:val="16"/>
            </w:rPr>
            <w:t>☒</w:t>
          </w:r>
        </w:sdtContent>
      </w:sdt>
      <w:r w:rsidR="00852D10" w:rsidRPr="00F451C4">
        <w:rPr>
          <w:rFonts w:ascii="Arial Narrow" w:hAnsi="Arial Narrow"/>
          <w:sz w:val="16"/>
          <w:szCs w:val="16"/>
        </w:rPr>
        <w:t>Seeks out personal supervision &amp; is responsive to feedback</w:t>
      </w:r>
    </w:p>
    <w:p w14:paraId="3ABE638B"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2058271203"/>
          <w14:checkbox>
            <w14:checked w14:val="1"/>
            <w14:checkedState w14:val="2612" w14:font="MS Gothic"/>
            <w14:uncheckedState w14:val="2610" w14:font="MS Gothic"/>
          </w14:checkbox>
        </w:sdtPr>
        <w:sdtEndPr/>
        <w:sdtContent>
          <w:r w:rsidR="00AC1A33">
            <w:rPr>
              <w:rFonts w:ascii="MS Gothic" w:eastAsia="MS Gothic" w:hAnsi="MS Gothic" w:hint="eastAsia"/>
              <w:sz w:val="16"/>
              <w:szCs w:val="16"/>
            </w:rPr>
            <w:t>☒</w:t>
          </w:r>
        </w:sdtContent>
      </w:sdt>
      <w:r w:rsidR="00852D10" w:rsidRPr="00F451C4">
        <w:rPr>
          <w:rFonts w:ascii="Arial Narrow" w:hAnsi="Arial Narrow"/>
          <w:sz w:val="16"/>
          <w:szCs w:val="16"/>
        </w:rPr>
        <w:t>Seeks out and participates in personal feedback and assessment processes</w:t>
      </w:r>
    </w:p>
    <w:p w14:paraId="34FDB179"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94526304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Provides effective supervision by using recognised techniques &amp; skills (availability, orientation, learning opportunities, role modelling, delegation)</w:t>
      </w:r>
    </w:p>
    <w:p w14:paraId="038E50F8"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91844569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Adapts level of supervision to the learner’s competence &amp; confidence</w:t>
      </w:r>
    </w:p>
    <w:p w14:paraId="05C4DDB0"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67071702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Provides constructive, timely and specific feedback based on observation of performance</w:t>
      </w:r>
    </w:p>
    <w:p w14:paraId="6C796720"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55327497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Escalates performance issues where appropriate</w:t>
      </w:r>
    </w:p>
    <w:p w14:paraId="08762DB1" w14:textId="77777777" w:rsidR="00852D10" w:rsidRDefault="00852D10" w:rsidP="00852D10">
      <w:pPr>
        <w:ind w:left="-142" w:right="-260"/>
        <w:jc w:val="both"/>
        <w:rPr>
          <w:rFonts w:ascii="Arial Narrow" w:hAnsi="Arial Narrow"/>
          <w:sz w:val="14"/>
          <w:szCs w:val="14"/>
        </w:rPr>
      </w:pPr>
      <w:r>
        <w:rPr>
          <w:rFonts w:ascii="Arial Narrow" w:hAnsi="Arial Narrow"/>
          <w:noProof/>
          <w:sz w:val="14"/>
          <w:szCs w:val="14"/>
        </w:rPr>
        <mc:AlternateContent>
          <mc:Choice Requires="wps">
            <w:drawing>
              <wp:anchor distT="0" distB="0" distL="114300" distR="114300" simplePos="0" relativeHeight="251689984" behindDoc="0" locked="0" layoutInCell="1" allowOverlap="1" wp14:anchorId="01B73010" wp14:editId="6BBB7BF3">
                <wp:simplePos x="0" y="0"/>
                <wp:positionH relativeFrom="column">
                  <wp:posOffset>-84455</wp:posOffset>
                </wp:positionH>
                <wp:positionV relativeFrom="paragraph">
                  <wp:posOffset>27305</wp:posOffset>
                </wp:positionV>
                <wp:extent cx="1691640" cy="281305"/>
                <wp:effectExtent l="0" t="0" r="22860" b="2349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1640" cy="281305"/>
                        </a:xfrm>
                        <a:prstGeom prst="rect">
                          <a:avLst/>
                        </a:prstGeom>
                        <a:solidFill>
                          <a:schemeClr val="bg1">
                            <a:lumMod val="50000"/>
                          </a:schemeClr>
                        </a:solidFill>
                        <a:ln w="25400" cap="flat" cmpd="sng" algn="ctr">
                          <a:solidFill>
                            <a:schemeClr val="bg1">
                              <a:lumMod val="50000"/>
                            </a:schemeClr>
                          </a:solidFill>
                          <a:prstDash val="solid"/>
                        </a:ln>
                        <a:effectLst/>
                      </wps:spPr>
                      <wps:txbx>
                        <w:txbxContent>
                          <w:p w14:paraId="12AFC1DD" w14:textId="77777777" w:rsidR="00BF618F" w:rsidRPr="000F73FB" w:rsidRDefault="00BF618F" w:rsidP="00852D10">
                            <w:pPr>
                              <w:rPr>
                                <w:b/>
                                <w:color w:val="FFFFFF" w:themeColor="background1"/>
                                <w:sz w:val="25"/>
                                <w:szCs w:val="25"/>
                              </w:rPr>
                            </w:pPr>
                            <w:r w:rsidRPr="000F73FB">
                              <w:rPr>
                                <w:b/>
                                <w:color w:val="FFFFFF" w:themeColor="background1"/>
                                <w:sz w:val="25"/>
                                <w:szCs w:val="25"/>
                              </w:rPr>
                              <w:t>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73010" id="Text Box 23" o:spid="_x0000_s1030" type="#_x0000_t202" style="position:absolute;left:0;text-align:left;margin-left:-6.65pt;margin-top:2.15pt;width:133.2pt;height:22.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" fillcolor="#7f7f7f [1612]" strokecolor="#7f7f7f [1612]" strokeweight="2pt">
                <v:path arrowok="t"/>
                <v:textbox>
                  <w:txbxContent>
                    <w:p w14:paraId="12AFC1DD" w14:textId="77777777" w:rsidR="00BF618F" w:rsidRPr="000F73FB" w:rsidRDefault="00BF618F" w:rsidP="00852D10">
                      <w:pPr>
                        <w:rPr>
                          <w:b/>
                          <w:color w:val="FFFFFF" w:themeColor="background1"/>
                          <w:sz w:val="25"/>
                          <w:szCs w:val="25"/>
                        </w:rPr>
                      </w:pPr>
                      <w:r w:rsidRPr="000F73FB">
                        <w:rPr>
                          <w:b/>
                          <w:color w:val="FFFFFF" w:themeColor="background1"/>
                          <w:sz w:val="25"/>
                          <w:szCs w:val="25"/>
                        </w:rPr>
                        <w:t>Communication</w:t>
                      </w:r>
                    </w:p>
                  </w:txbxContent>
                </v:textbox>
              </v:shape>
            </w:pict>
          </mc:Fallback>
        </mc:AlternateContent>
      </w:r>
    </w:p>
    <w:p w14:paraId="38C3848A" w14:textId="77777777" w:rsidR="00852D10" w:rsidRDefault="00852D10" w:rsidP="00852D10">
      <w:pPr>
        <w:ind w:left="-142" w:right="-260"/>
        <w:jc w:val="both"/>
        <w:rPr>
          <w:rFonts w:ascii="Arial Narrow" w:hAnsi="Arial Narrow"/>
          <w:sz w:val="14"/>
          <w:szCs w:val="14"/>
        </w:rPr>
      </w:pPr>
    </w:p>
    <w:p w14:paraId="3FC08689" w14:textId="77777777" w:rsidR="00852D10" w:rsidRDefault="00852D10" w:rsidP="00852D10">
      <w:pPr>
        <w:ind w:left="-142" w:right="-260"/>
        <w:jc w:val="both"/>
        <w:rPr>
          <w:rFonts w:ascii="Arial Narrow" w:hAnsi="Arial Narrow"/>
          <w:sz w:val="14"/>
          <w:szCs w:val="14"/>
        </w:rPr>
      </w:pPr>
    </w:p>
    <w:p w14:paraId="57F61EE5" w14:textId="77777777" w:rsidR="00852D10" w:rsidRDefault="00852D10" w:rsidP="00852D10">
      <w:pPr>
        <w:ind w:left="-142" w:right="-260"/>
        <w:jc w:val="both"/>
        <w:rPr>
          <w:rFonts w:ascii="Arial Narrow" w:hAnsi="Arial Narrow"/>
          <w:sz w:val="14"/>
          <w:szCs w:val="14"/>
        </w:rPr>
      </w:pPr>
    </w:p>
    <w:p w14:paraId="180C0AF7" w14:textId="77777777" w:rsidR="00852D10" w:rsidRPr="00F451C4" w:rsidRDefault="00852D10" w:rsidP="00852D10">
      <w:pPr>
        <w:ind w:left="-142" w:right="-260"/>
        <w:jc w:val="both"/>
        <w:rPr>
          <w:rFonts w:ascii="Arial Narrow" w:hAnsi="Arial Narrow"/>
          <w:b/>
          <w:color w:val="808080" w:themeColor="background1" w:themeShade="80"/>
          <w:sz w:val="16"/>
          <w:szCs w:val="16"/>
        </w:rPr>
      </w:pPr>
      <w:r w:rsidRPr="00F451C4">
        <w:rPr>
          <w:rFonts w:ascii="Arial Narrow" w:hAnsi="Arial Narrow"/>
          <w:b/>
          <w:color w:val="808080" w:themeColor="background1" w:themeShade="80"/>
          <w:sz w:val="16"/>
          <w:szCs w:val="16"/>
        </w:rPr>
        <w:t>Patient Interaction</w:t>
      </w:r>
    </w:p>
    <w:p w14:paraId="210D5C0E" w14:textId="77777777" w:rsidR="00852D10" w:rsidRPr="00F451C4" w:rsidRDefault="00852D10" w:rsidP="00852D10">
      <w:pPr>
        <w:ind w:left="-142" w:right="-260"/>
        <w:jc w:val="both"/>
        <w:rPr>
          <w:rFonts w:ascii="Arial Narrow" w:hAnsi="Arial Narrow"/>
          <w:sz w:val="16"/>
          <w:szCs w:val="16"/>
        </w:rPr>
      </w:pPr>
      <w:r>
        <w:rPr>
          <w:rFonts w:ascii="Arial Narrow" w:hAnsi="Arial Narrow"/>
          <w:b/>
          <w:noProof/>
          <w:color w:val="808080" w:themeColor="background1" w:themeShade="80"/>
          <w:sz w:val="16"/>
          <w:szCs w:val="16"/>
        </w:rPr>
        <mc:AlternateContent>
          <mc:Choice Requires="wps">
            <w:drawing>
              <wp:anchor distT="4294967294" distB="4294967294" distL="114300" distR="114300" simplePos="0" relativeHeight="251691008" behindDoc="0" locked="0" layoutInCell="1" allowOverlap="1" wp14:anchorId="128F0495" wp14:editId="13AF7085">
                <wp:simplePos x="0" y="0"/>
                <wp:positionH relativeFrom="column">
                  <wp:posOffset>-84455</wp:posOffset>
                </wp:positionH>
                <wp:positionV relativeFrom="paragraph">
                  <wp:posOffset>7619</wp:posOffset>
                </wp:positionV>
                <wp:extent cx="1691640" cy="0"/>
                <wp:effectExtent l="0" t="0" r="2286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1640"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DAA1CB5" id="Straight Connector 25" o:spid="_x0000_s1026" style="position:absolute;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65pt,.6pt" to="126.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" strokecolor="#7f7f7f">
                <o:lock v:ext="edit" shapetype="f"/>
              </v:line>
            </w:pict>
          </mc:Fallback>
        </mc:AlternateContent>
      </w:r>
    </w:p>
    <w:p w14:paraId="18915304"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Context</w:t>
      </w:r>
    </w:p>
    <w:p w14:paraId="1A2A7056"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939065412"/>
          <w14:checkbox>
            <w14:checked w14:val="1"/>
            <w14:checkedState w14:val="2612" w14:font="MS Gothic"/>
            <w14:uncheckedState w14:val="2610" w14:font="MS Gothic"/>
          </w14:checkbox>
        </w:sdtPr>
        <w:sdtEndPr/>
        <w:sdtContent>
          <w:r w:rsidR="00AC1A33">
            <w:rPr>
              <w:rFonts w:ascii="MS Gothic" w:eastAsia="MS Gothic" w:hAnsi="MS Gothic" w:hint="eastAsia"/>
              <w:sz w:val="16"/>
              <w:szCs w:val="16"/>
            </w:rPr>
            <w:t>☒</w:t>
          </w:r>
        </w:sdtContent>
      </w:sdt>
      <w:r w:rsidR="00852D10" w:rsidRPr="00F451C4">
        <w:rPr>
          <w:rFonts w:ascii="Arial Narrow" w:hAnsi="Arial Narrow"/>
          <w:sz w:val="16"/>
          <w:szCs w:val="16"/>
        </w:rPr>
        <w:t>Arranges an appropriate environment for communication, e.g. privacy, no interruptions &amp; uses effective strategies to deal with busy or difficult environments</w:t>
      </w:r>
    </w:p>
    <w:p w14:paraId="69244957"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583678175"/>
          <w14:checkbox>
            <w14:checked w14:val="1"/>
            <w14:checkedState w14:val="2612" w14:font="MS Gothic"/>
            <w14:uncheckedState w14:val="2610" w14:font="MS Gothic"/>
          </w14:checkbox>
        </w:sdtPr>
        <w:sdtEndPr/>
        <w:sdtContent>
          <w:r w:rsidR="00AC1A33">
            <w:rPr>
              <w:rFonts w:ascii="MS Gothic" w:eastAsia="MS Gothic" w:hAnsi="MS Gothic" w:hint="eastAsia"/>
              <w:sz w:val="16"/>
              <w:szCs w:val="16"/>
            </w:rPr>
            <w:t>☒</w:t>
          </w:r>
        </w:sdtContent>
      </w:sdt>
      <w:r w:rsidR="00852D10" w:rsidRPr="00F451C4">
        <w:rPr>
          <w:rFonts w:ascii="Arial Narrow" w:hAnsi="Arial Narrow"/>
          <w:sz w:val="16"/>
          <w:szCs w:val="16"/>
        </w:rPr>
        <w:t>Uses principles of good communication to ensure effective healthcare relationships</w:t>
      </w:r>
    </w:p>
    <w:p w14:paraId="301E6DFE"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263198614"/>
          <w14:checkbox>
            <w14:checked w14:val="1"/>
            <w14:checkedState w14:val="2612" w14:font="MS Gothic"/>
            <w14:uncheckedState w14:val="2610" w14:font="MS Gothic"/>
          </w14:checkbox>
        </w:sdtPr>
        <w:sdtEndPr/>
        <w:sdtContent>
          <w:r w:rsidR="00AC1A33">
            <w:rPr>
              <w:rFonts w:ascii="MS Gothic" w:eastAsia="MS Gothic" w:hAnsi="MS Gothic" w:hint="eastAsia"/>
              <w:sz w:val="16"/>
              <w:szCs w:val="16"/>
            </w:rPr>
            <w:t>☒</w:t>
          </w:r>
        </w:sdtContent>
      </w:sdt>
      <w:r w:rsidR="00852D10" w:rsidRPr="00F451C4">
        <w:rPr>
          <w:rFonts w:ascii="Arial Narrow" w:hAnsi="Arial Narrow"/>
          <w:sz w:val="16"/>
          <w:szCs w:val="16"/>
        </w:rPr>
        <w:t>Uses effective strategies to deal with the difficult or vulnerable patient</w:t>
      </w:r>
    </w:p>
    <w:p w14:paraId="1A6E6585"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Respect</w:t>
      </w:r>
    </w:p>
    <w:p w14:paraId="1839544B"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2018571357"/>
          <w14:checkbox>
            <w14:checked w14:val="1"/>
            <w14:checkedState w14:val="2612" w14:font="MS Gothic"/>
            <w14:uncheckedState w14:val="2610" w14:font="MS Gothic"/>
          </w14:checkbox>
        </w:sdtPr>
        <w:sdtEndPr/>
        <w:sdtContent>
          <w:r w:rsidR="00AC1A33">
            <w:rPr>
              <w:rFonts w:ascii="MS Gothic" w:eastAsia="MS Gothic" w:hAnsi="MS Gothic" w:hint="eastAsia"/>
              <w:sz w:val="16"/>
              <w:szCs w:val="16"/>
            </w:rPr>
            <w:t>☒</w:t>
          </w:r>
        </w:sdtContent>
      </w:sdt>
      <w:r w:rsidR="00852D10" w:rsidRPr="00F451C4">
        <w:rPr>
          <w:rFonts w:ascii="Arial Narrow" w:hAnsi="Arial Narrow"/>
          <w:sz w:val="16"/>
          <w:szCs w:val="16"/>
        </w:rPr>
        <w:t>Treats patients courteously &amp; respectfully, showing awareness &amp; sensitivity to different backgrounds</w:t>
      </w:r>
    </w:p>
    <w:p w14:paraId="6A6384D4"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406141158"/>
          <w14:checkbox>
            <w14:checked w14:val="1"/>
            <w14:checkedState w14:val="2612" w14:font="MS Gothic"/>
            <w14:uncheckedState w14:val="2610" w14:font="MS Gothic"/>
          </w14:checkbox>
        </w:sdtPr>
        <w:sdtEndPr/>
        <w:sdtContent>
          <w:r w:rsidR="00AC1A33">
            <w:rPr>
              <w:rFonts w:ascii="MS Gothic" w:eastAsia="MS Gothic" w:hAnsi="MS Gothic" w:hint="eastAsia"/>
              <w:sz w:val="16"/>
              <w:szCs w:val="16"/>
            </w:rPr>
            <w:t>☒</w:t>
          </w:r>
        </w:sdtContent>
      </w:sdt>
      <w:r w:rsidR="00852D10" w:rsidRPr="00F451C4">
        <w:rPr>
          <w:rFonts w:ascii="Arial Narrow" w:hAnsi="Arial Narrow"/>
          <w:sz w:val="16"/>
          <w:szCs w:val="16"/>
        </w:rPr>
        <w:t>Maintains privacy &amp; confidentiality</w:t>
      </w:r>
    </w:p>
    <w:p w14:paraId="06EBB314"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935671916"/>
          <w14:checkbox>
            <w14:checked w14:val="1"/>
            <w14:checkedState w14:val="2612" w14:font="MS Gothic"/>
            <w14:uncheckedState w14:val="2610" w14:font="MS Gothic"/>
          </w14:checkbox>
        </w:sdtPr>
        <w:sdtEndPr/>
        <w:sdtContent>
          <w:r w:rsidR="00AC1A33">
            <w:rPr>
              <w:rFonts w:ascii="MS Gothic" w:eastAsia="MS Gothic" w:hAnsi="MS Gothic" w:hint="eastAsia"/>
              <w:sz w:val="16"/>
              <w:szCs w:val="16"/>
            </w:rPr>
            <w:t>☒</w:t>
          </w:r>
        </w:sdtContent>
      </w:sdt>
      <w:r w:rsidR="00852D10" w:rsidRPr="00F451C4">
        <w:rPr>
          <w:rFonts w:ascii="Arial Narrow" w:hAnsi="Arial Narrow"/>
          <w:sz w:val="16"/>
          <w:szCs w:val="16"/>
        </w:rPr>
        <w:t>Provides clear &amp; honest information to patients &amp; respects their treatment choices</w:t>
      </w:r>
    </w:p>
    <w:p w14:paraId="1B41B59F"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Providing information</w:t>
      </w:r>
    </w:p>
    <w:p w14:paraId="42E166CF"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231804892"/>
          <w14:checkbox>
            <w14:checked w14:val="1"/>
            <w14:checkedState w14:val="2612" w14:font="MS Gothic"/>
            <w14:uncheckedState w14:val="2610" w14:font="MS Gothic"/>
          </w14:checkbox>
        </w:sdtPr>
        <w:sdtEndPr/>
        <w:sdtContent>
          <w:r w:rsidR="00AC1A33">
            <w:rPr>
              <w:rFonts w:ascii="MS Gothic" w:eastAsia="MS Gothic" w:hAnsi="MS Gothic" w:hint="eastAsia"/>
              <w:sz w:val="16"/>
              <w:szCs w:val="16"/>
            </w:rPr>
            <w:t>☒</w:t>
          </w:r>
        </w:sdtContent>
      </w:sdt>
      <w:r w:rsidR="00852D10" w:rsidRPr="00F451C4">
        <w:rPr>
          <w:rFonts w:ascii="Arial Narrow" w:hAnsi="Arial Narrow"/>
          <w:sz w:val="16"/>
          <w:szCs w:val="16"/>
        </w:rPr>
        <w:t>Applies the principles of good communication (e.g. verbal &amp; non-verbal) &amp; communicates with patients &amp; carers in ways they understand</w:t>
      </w:r>
    </w:p>
    <w:p w14:paraId="5C31E911"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054815386"/>
          <w14:checkbox>
            <w14:checked w14:val="1"/>
            <w14:checkedState w14:val="2612" w14:font="MS Gothic"/>
            <w14:uncheckedState w14:val="2610" w14:font="MS Gothic"/>
          </w14:checkbox>
        </w:sdtPr>
        <w:sdtEndPr/>
        <w:sdtContent>
          <w:r w:rsidR="00AC1A33">
            <w:rPr>
              <w:rFonts w:ascii="MS Gothic" w:eastAsia="MS Gothic" w:hAnsi="MS Gothic" w:hint="eastAsia"/>
              <w:sz w:val="16"/>
              <w:szCs w:val="16"/>
            </w:rPr>
            <w:t>☒</w:t>
          </w:r>
        </w:sdtContent>
      </w:sdt>
      <w:r w:rsidR="00852D10" w:rsidRPr="00F451C4">
        <w:rPr>
          <w:rFonts w:ascii="Arial Narrow" w:hAnsi="Arial Narrow"/>
          <w:sz w:val="16"/>
          <w:szCs w:val="16"/>
        </w:rPr>
        <w:t>Uses interpreters for non-English speaking backgrounds when appropriate</w:t>
      </w:r>
    </w:p>
    <w:p w14:paraId="01C7112A"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369338719"/>
          <w14:checkbox>
            <w14:checked w14:val="1"/>
            <w14:checkedState w14:val="2612" w14:font="MS Gothic"/>
            <w14:uncheckedState w14:val="2610" w14:font="MS Gothic"/>
          </w14:checkbox>
        </w:sdtPr>
        <w:sdtEndPr/>
        <w:sdtContent>
          <w:r w:rsidR="00AC1A33">
            <w:rPr>
              <w:rFonts w:ascii="MS Gothic" w:eastAsia="MS Gothic" w:hAnsi="MS Gothic" w:hint="eastAsia"/>
              <w:sz w:val="16"/>
              <w:szCs w:val="16"/>
            </w:rPr>
            <w:t>☒</w:t>
          </w:r>
        </w:sdtContent>
      </w:sdt>
      <w:r w:rsidR="00852D10" w:rsidRPr="00F451C4">
        <w:rPr>
          <w:rFonts w:ascii="Arial Narrow" w:hAnsi="Arial Narrow"/>
          <w:sz w:val="16"/>
          <w:szCs w:val="16"/>
        </w:rPr>
        <w:t>Involves patients in discussions to ensure their participation in decisions about their care</w:t>
      </w:r>
    </w:p>
    <w:p w14:paraId="4CEA1F85"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Meetings with families or carers</w:t>
      </w:r>
    </w:p>
    <w:p w14:paraId="4CC8120D"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395820510"/>
          <w14:checkbox>
            <w14:checked w14:val="1"/>
            <w14:checkedState w14:val="2612" w14:font="MS Gothic"/>
            <w14:uncheckedState w14:val="2610" w14:font="MS Gothic"/>
          </w14:checkbox>
        </w:sdtPr>
        <w:sdtEndPr/>
        <w:sdtContent>
          <w:r w:rsidR="00AC1A33">
            <w:rPr>
              <w:rFonts w:ascii="MS Gothic" w:eastAsia="MS Gothic" w:hAnsi="MS Gothic" w:hint="eastAsia"/>
              <w:sz w:val="16"/>
              <w:szCs w:val="16"/>
            </w:rPr>
            <w:t>☒</w:t>
          </w:r>
        </w:sdtContent>
      </w:sdt>
      <w:r w:rsidR="00852D10" w:rsidRPr="00F451C4">
        <w:rPr>
          <w:rFonts w:ascii="Arial Narrow" w:hAnsi="Arial Narrow"/>
          <w:sz w:val="16"/>
          <w:szCs w:val="16"/>
        </w:rPr>
        <w:t>Identifies the impact of family dynamics on effective communication</w:t>
      </w:r>
    </w:p>
    <w:p w14:paraId="32695A4F"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280557906"/>
          <w14:checkbox>
            <w14:checked w14:val="1"/>
            <w14:checkedState w14:val="2612" w14:font="MS Gothic"/>
            <w14:uncheckedState w14:val="2610" w14:font="MS Gothic"/>
          </w14:checkbox>
        </w:sdtPr>
        <w:sdtEndPr/>
        <w:sdtContent>
          <w:r w:rsidR="00AC1A33">
            <w:rPr>
              <w:rFonts w:ascii="MS Gothic" w:eastAsia="MS Gothic" w:hAnsi="MS Gothic" w:hint="eastAsia"/>
              <w:sz w:val="16"/>
              <w:szCs w:val="16"/>
            </w:rPr>
            <w:t>☒</w:t>
          </w:r>
        </w:sdtContent>
      </w:sdt>
      <w:r w:rsidR="00852D10" w:rsidRPr="00F451C4">
        <w:rPr>
          <w:rFonts w:ascii="Arial Narrow" w:hAnsi="Arial Narrow"/>
          <w:sz w:val="16"/>
          <w:szCs w:val="16"/>
        </w:rPr>
        <w:t>Ensures relevant family/carers are included appropriately in meetings and decision-making</w:t>
      </w:r>
    </w:p>
    <w:p w14:paraId="0EBA5D85"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728989255"/>
          <w14:checkbox>
            <w14:checked w14:val="1"/>
            <w14:checkedState w14:val="2612" w14:font="MS Gothic"/>
            <w14:uncheckedState w14:val="2610" w14:font="MS Gothic"/>
          </w14:checkbox>
        </w:sdtPr>
        <w:sdtEndPr/>
        <w:sdtContent>
          <w:r w:rsidR="00AC1A33">
            <w:rPr>
              <w:rFonts w:ascii="MS Gothic" w:eastAsia="MS Gothic" w:hAnsi="MS Gothic" w:hint="eastAsia"/>
              <w:sz w:val="16"/>
              <w:szCs w:val="16"/>
            </w:rPr>
            <w:t>☒</w:t>
          </w:r>
        </w:sdtContent>
      </w:sdt>
      <w:r w:rsidR="00852D10" w:rsidRPr="00F451C4">
        <w:rPr>
          <w:rFonts w:ascii="Arial Narrow" w:hAnsi="Arial Narrow"/>
          <w:sz w:val="16"/>
          <w:szCs w:val="16"/>
        </w:rPr>
        <w:t>Respects the role of families in patient health care</w:t>
      </w:r>
    </w:p>
    <w:p w14:paraId="1EA28279"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Breaking bad news</w:t>
      </w:r>
    </w:p>
    <w:p w14:paraId="5B74168D"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633150906"/>
          <w14:checkbox>
            <w14:checked w14:val="1"/>
            <w14:checkedState w14:val="2612" w14:font="MS Gothic"/>
            <w14:uncheckedState w14:val="2610" w14:font="MS Gothic"/>
          </w14:checkbox>
        </w:sdtPr>
        <w:sdtEndPr/>
        <w:sdtContent>
          <w:r w:rsidR="00AC1A33">
            <w:rPr>
              <w:rFonts w:ascii="MS Gothic" w:eastAsia="MS Gothic" w:hAnsi="MS Gothic" w:hint="eastAsia"/>
              <w:sz w:val="16"/>
              <w:szCs w:val="16"/>
            </w:rPr>
            <w:t>☒</w:t>
          </w:r>
        </w:sdtContent>
      </w:sdt>
      <w:r w:rsidR="00852D10" w:rsidRPr="00F451C4">
        <w:rPr>
          <w:rFonts w:ascii="Arial Narrow" w:hAnsi="Arial Narrow"/>
          <w:sz w:val="16"/>
          <w:szCs w:val="16"/>
        </w:rPr>
        <w:t>Recognises the manifestations of, &amp; responses to, loss &amp; bereavement</w:t>
      </w:r>
    </w:p>
    <w:p w14:paraId="0F91FAB7"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394111519"/>
          <w14:checkbox>
            <w14:checked w14:val="1"/>
            <w14:checkedState w14:val="2612" w14:font="MS Gothic"/>
            <w14:uncheckedState w14:val="2610" w14:font="MS Gothic"/>
          </w14:checkbox>
        </w:sdtPr>
        <w:sdtEndPr/>
        <w:sdtContent>
          <w:r w:rsidR="00AC1A33">
            <w:rPr>
              <w:rFonts w:ascii="MS Gothic" w:eastAsia="MS Gothic" w:hAnsi="MS Gothic" w:hint="eastAsia"/>
              <w:sz w:val="16"/>
              <w:szCs w:val="16"/>
            </w:rPr>
            <w:t>☒</w:t>
          </w:r>
        </w:sdtContent>
      </w:sdt>
      <w:r w:rsidR="00852D10" w:rsidRPr="00F451C4">
        <w:rPr>
          <w:rFonts w:ascii="Arial Narrow" w:hAnsi="Arial Narrow"/>
          <w:sz w:val="16"/>
          <w:szCs w:val="16"/>
        </w:rPr>
        <w:t>Participates in breaking bad news to patients &amp; carers</w:t>
      </w:r>
    </w:p>
    <w:p w14:paraId="6E4BE9A3" w14:textId="77777777" w:rsidR="00852D10" w:rsidRPr="00F451C4" w:rsidRDefault="00CF6589" w:rsidP="00852D10">
      <w:pPr>
        <w:ind w:left="-142" w:right="-260"/>
        <w:jc w:val="both"/>
        <w:rPr>
          <w:rFonts w:ascii="Arial Narrow" w:hAnsi="Arial Narrow"/>
          <w:sz w:val="16"/>
          <w:szCs w:val="16"/>
        </w:rPr>
      </w:pPr>
      <w:sdt>
        <w:sdtPr>
          <w:rPr>
            <w:rFonts w:ascii="Arial Narrow" w:hAnsi="Arial Narrow"/>
            <w:sz w:val="16"/>
            <w:szCs w:val="16"/>
          </w:rPr>
          <w:id w:val="1161430172"/>
          <w14:checkbox>
            <w14:checked w14:val="1"/>
            <w14:checkedState w14:val="2612" w14:font="MS Gothic"/>
            <w14:uncheckedState w14:val="2610" w14:font="MS Gothic"/>
          </w14:checkbox>
        </w:sdtPr>
        <w:sdtEndPr/>
        <w:sdtContent>
          <w:r w:rsidR="00AC1A33">
            <w:rPr>
              <w:rFonts w:ascii="MS Gothic" w:eastAsia="MS Gothic" w:hAnsi="MS Gothic" w:hint="eastAsia"/>
              <w:sz w:val="16"/>
              <w:szCs w:val="16"/>
            </w:rPr>
            <w:t>☒</w:t>
          </w:r>
        </w:sdtContent>
      </w:sdt>
      <w:r w:rsidR="00852D10" w:rsidRPr="00F451C4">
        <w:rPr>
          <w:rFonts w:ascii="Arial Narrow" w:hAnsi="Arial Narrow"/>
          <w:sz w:val="16"/>
          <w:szCs w:val="16"/>
        </w:rPr>
        <w:t>Shows empathy &amp; compassion</w:t>
      </w:r>
    </w:p>
    <w:p w14:paraId="714F0407"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Open disclosure</w:t>
      </w:r>
    </w:p>
    <w:p w14:paraId="7F5A7D72" w14:textId="77777777" w:rsidR="00852D10" w:rsidRPr="00F451C4" w:rsidRDefault="00CF6589" w:rsidP="00852D10">
      <w:pPr>
        <w:ind w:left="-142" w:right="-118"/>
        <w:jc w:val="both"/>
        <w:rPr>
          <w:rFonts w:ascii="Arial Narrow" w:hAnsi="Arial Narrow"/>
          <w:sz w:val="16"/>
          <w:szCs w:val="16"/>
        </w:rPr>
      </w:pPr>
      <w:sdt>
        <w:sdtPr>
          <w:rPr>
            <w:rFonts w:ascii="Arial Narrow" w:hAnsi="Arial Narrow"/>
            <w:sz w:val="16"/>
            <w:szCs w:val="16"/>
          </w:rPr>
          <w:id w:val="973715933"/>
          <w14:checkbox>
            <w14:checked w14:val="1"/>
            <w14:checkedState w14:val="2612" w14:font="MS Gothic"/>
            <w14:uncheckedState w14:val="2610" w14:font="MS Gothic"/>
          </w14:checkbox>
        </w:sdtPr>
        <w:sdtEndPr/>
        <w:sdtContent>
          <w:r w:rsidR="00AC1A33">
            <w:rPr>
              <w:rFonts w:ascii="MS Gothic" w:eastAsia="MS Gothic" w:hAnsi="MS Gothic" w:hint="eastAsia"/>
              <w:sz w:val="16"/>
              <w:szCs w:val="16"/>
            </w:rPr>
            <w:t>☒</w:t>
          </w:r>
        </w:sdtContent>
      </w:sdt>
      <w:r w:rsidR="00852D10" w:rsidRPr="00F451C4">
        <w:rPr>
          <w:rFonts w:ascii="Arial Narrow" w:hAnsi="Arial Narrow"/>
          <w:sz w:val="16"/>
          <w:szCs w:val="16"/>
        </w:rPr>
        <w:t>Explains &amp; participates in implementation of the principles of open disclosure</w:t>
      </w:r>
    </w:p>
    <w:p w14:paraId="4D8B76D3" w14:textId="77777777" w:rsidR="00852D10" w:rsidRPr="00F451C4" w:rsidRDefault="00CF6589" w:rsidP="00852D10">
      <w:pPr>
        <w:ind w:left="-142" w:right="-118"/>
        <w:jc w:val="both"/>
        <w:rPr>
          <w:rFonts w:ascii="Arial Narrow" w:hAnsi="Arial Narrow"/>
          <w:sz w:val="16"/>
          <w:szCs w:val="16"/>
        </w:rPr>
      </w:pPr>
      <w:sdt>
        <w:sdtPr>
          <w:rPr>
            <w:rFonts w:ascii="Arial Narrow" w:hAnsi="Arial Narrow"/>
            <w:sz w:val="16"/>
            <w:szCs w:val="16"/>
          </w:rPr>
          <w:id w:val="-655610197"/>
          <w14:checkbox>
            <w14:checked w14:val="1"/>
            <w14:checkedState w14:val="2612" w14:font="MS Gothic"/>
            <w14:uncheckedState w14:val="2610" w14:font="MS Gothic"/>
          </w14:checkbox>
        </w:sdtPr>
        <w:sdtEndPr/>
        <w:sdtContent>
          <w:r w:rsidR="00AC1A33">
            <w:rPr>
              <w:rFonts w:ascii="MS Gothic" w:eastAsia="MS Gothic" w:hAnsi="MS Gothic" w:hint="eastAsia"/>
              <w:sz w:val="16"/>
              <w:szCs w:val="16"/>
            </w:rPr>
            <w:t>☒</w:t>
          </w:r>
        </w:sdtContent>
      </w:sdt>
      <w:r w:rsidR="00852D10" w:rsidRPr="00F451C4">
        <w:rPr>
          <w:rFonts w:ascii="Arial Narrow" w:hAnsi="Arial Narrow"/>
          <w:sz w:val="16"/>
          <w:szCs w:val="16"/>
        </w:rPr>
        <w:t>Ensures patients &amp; carers are supported &amp; cared for after an adverse event</w:t>
      </w:r>
    </w:p>
    <w:p w14:paraId="7A5A5298" w14:textId="77777777" w:rsidR="00852D10" w:rsidRPr="00F451C4" w:rsidRDefault="00852D10" w:rsidP="00852D10">
      <w:pPr>
        <w:ind w:left="-142" w:right="-118"/>
        <w:jc w:val="both"/>
        <w:rPr>
          <w:rFonts w:ascii="Arial Narrow" w:hAnsi="Arial Narrow"/>
          <w:sz w:val="16"/>
          <w:szCs w:val="16"/>
        </w:rPr>
      </w:pPr>
      <w:r w:rsidRPr="00F451C4">
        <w:rPr>
          <w:rFonts w:ascii="Arial Narrow" w:hAnsi="Arial Narrow"/>
          <w:sz w:val="16"/>
          <w:szCs w:val="16"/>
        </w:rPr>
        <w:t>Complaints</w:t>
      </w:r>
    </w:p>
    <w:p w14:paraId="761F782B" w14:textId="77777777" w:rsidR="00852D10" w:rsidRPr="00F451C4" w:rsidRDefault="00CF6589" w:rsidP="00852D10">
      <w:pPr>
        <w:ind w:left="-142" w:right="-118"/>
        <w:jc w:val="both"/>
        <w:rPr>
          <w:rFonts w:ascii="Arial Narrow" w:hAnsi="Arial Narrow"/>
          <w:sz w:val="16"/>
          <w:szCs w:val="16"/>
        </w:rPr>
      </w:pPr>
      <w:sdt>
        <w:sdtPr>
          <w:rPr>
            <w:rFonts w:ascii="Arial Narrow" w:hAnsi="Arial Narrow"/>
            <w:sz w:val="16"/>
            <w:szCs w:val="16"/>
          </w:rPr>
          <w:id w:val="-1198388004"/>
          <w14:checkbox>
            <w14:checked w14:val="1"/>
            <w14:checkedState w14:val="2612" w14:font="MS Gothic"/>
            <w14:uncheckedState w14:val="2610" w14:font="MS Gothic"/>
          </w14:checkbox>
        </w:sdtPr>
        <w:sdtEndPr/>
        <w:sdtContent>
          <w:r w:rsidR="00AC1A33">
            <w:rPr>
              <w:rFonts w:ascii="MS Gothic" w:eastAsia="MS Gothic" w:hAnsi="MS Gothic" w:hint="eastAsia"/>
              <w:sz w:val="16"/>
              <w:szCs w:val="16"/>
            </w:rPr>
            <w:t>☒</w:t>
          </w:r>
        </w:sdtContent>
      </w:sdt>
      <w:r w:rsidR="00852D10" w:rsidRPr="00F451C4">
        <w:rPr>
          <w:rFonts w:ascii="Arial Narrow" w:hAnsi="Arial Narrow"/>
          <w:sz w:val="16"/>
          <w:szCs w:val="16"/>
        </w:rPr>
        <w:t>Acts to minimise or prevent the factors that would otherwise lead to complaints</w:t>
      </w:r>
    </w:p>
    <w:p w14:paraId="3051F9A4" w14:textId="77777777" w:rsidR="00852D10" w:rsidRPr="00F451C4" w:rsidRDefault="00CF6589" w:rsidP="00852D10">
      <w:pPr>
        <w:ind w:left="-142" w:right="-118"/>
        <w:jc w:val="both"/>
        <w:rPr>
          <w:rFonts w:ascii="Arial Narrow" w:hAnsi="Arial Narrow"/>
          <w:sz w:val="16"/>
          <w:szCs w:val="16"/>
        </w:rPr>
      </w:pPr>
      <w:sdt>
        <w:sdtPr>
          <w:rPr>
            <w:rFonts w:ascii="Arial Narrow" w:hAnsi="Arial Narrow"/>
            <w:sz w:val="16"/>
            <w:szCs w:val="16"/>
          </w:rPr>
          <w:id w:val="736673274"/>
          <w14:checkbox>
            <w14:checked w14:val="1"/>
            <w14:checkedState w14:val="2612" w14:font="MS Gothic"/>
            <w14:uncheckedState w14:val="2610" w14:font="MS Gothic"/>
          </w14:checkbox>
        </w:sdtPr>
        <w:sdtEndPr/>
        <w:sdtContent>
          <w:r w:rsidR="00AC1A33">
            <w:rPr>
              <w:rFonts w:ascii="MS Gothic" w:eastAsia="MS Gothic" w:hAnsi="MS Gothic" w:hint="eastAsia"/>
              <w:sz w:val="16"/>
              <w:szCs w:val="16"/>
            </w:rPr>
            <w:t>☒</w:t>
          </w:r>
        </w:sdtContent>
      </w:sdt>
      <w:r w:rsidR="00852D10" w:rsidRPr="00F451C4">
        <w:rPr>
          <w:rFonts w:ascii="Arial Narrow" w:hAnsi="Arial Narrow"/>
          <w:sz w:val="16"/>
          <w:szCs w:val="16"/>
        </w:rPr>
        <w:t>Uses local protocols to respond to complaints</w:t>
      </w:r>
    </w:p>
    <w:p w14:paraId="53E2D155" w14:textId="77777777" w:rsidR="00852D10" w:rsidRPr="00F451C4" w:rsidRDefault="00CF6589" w:rsidP="00852D10">
      <w:pPr>
        <w:ind w:left="-142" w:right="-118"/>
        <w:jc w:val="both"/>
        <w:rPr>
          <w:rFonts w:ascii="Arial Narrow" w:hAnsi="Arial Narrow"/>
          <w:sz w:val="16"/>
          <w:szCs w:val="16"/>
        </w:rPr>
      </w:pPr>
      <w:sdt>
        <w:sdtPr>
          <w:rPr>
            <w:rFonts w:ascii="Arial Narrow" w:hAnsi="Arial Narrow"/>
            <w:sz w:val="16"/>
            <w:szCs w:val="16"/>
          </w:rPr>
          <w:id w:val="391545083"/>
          <w14:checkbox>
            <w14:checked w14:val="1"/>
            <w14:checkedState w14:val="2612" w14:font="MS Gothic"/>
            <w14:uncheckedState w14:val="2610" w14:font="MS Gothic"/>
          </w14:checkbox>
        </w:sdtPr>
        <w:sdtEndPr/>
        <w:sdtContent>
          <w:r w:rsidR="00AC1A33">
            <w:rPr>
              <w:rFonts w:ascii="MS Gothic" w:eastAsia="MS Gothic" w:hAnsi="MS Gothic" w:hint="eastAsia"/>
              <w:sz w:val="16"/>
              <w:szCs w:val="16"/>
            </w:rPr>
            <w:t>☒</w:t>
          </w:r>
        </w:sdtContent>
      </w:sdt>
      <w:r w:rsidR="00852D10" w:rsidRPr="00F451C4">
        <w:rPr>
          <w:rFonts w:ascii="Arial Narrow" w:hAnsi="Arial Narrow"/>
          <w:sz w:val="16"/>
          <w:szCs w:val="16"/>
        </w:rPr>
        <w:t>Adopts behaviours such as good communication designed to prevent complaints</w:t>
      </w:r>
    </w:p>
    <w:p w14:paraId="3F859208" w14:textId="77777777" w:rsidR="00852D10" w:rsidRDefault="00852D10" w:rsidP="00852D10">
      <w:pPr>
        <w:ind w:left="-142" w:right="-118"/>
        <w:jc w:val="both"/>
        <w:rPr>
          <w:rFonts w:ascii="Arial Narrow" w:hAnsi="Arial Narrow"/>
          <w:b/>
          <w:color w:val="808080" w:themeColor="background1" w:themeShade="80"/>
          <w:sz w:val="16"/>
          <w:szCs w:val="16"/>
        </w:rPr>
      </w:pPr>
    </w:p>
    <w:p w14:paraId="024002D2" w14:textId="77777777" w:rsidR="00852D10" w:rsidRPr="00F451C4" w:rsidRDefault="00852D10" w:rsidP="00852D10">
      <w:pPr>
        <w:ind w:left="-142" w:right="-118"/>
        <w:jc w:val="both"/>
        <w:rPr>
          <w:rFonts w:ascii="Arial Narrow" w:hAnsi="Arial Narrow"/>
          <w:b/>
          <w:color w:val="808080" w:themeColor="background1" w:themeShade="80"/>
          <w:sz w:val="16"/>
          <w:szCs w:val="16"/>
        </w:rPr>
      </w:pPr>
      <w:r w:rsidRPr="00F451C4">
        <w:rPr>
          <w:rFonts w:ascii="Arial Narrow" w:hAnsi="Arial Narrow"/>
          <w:b/>
          <w:color w:val="808080" w:themeColor="background1" w:themeShade="80"/>
          <w:sz w:val="16"/>
          <w:szCs w:val="16"/>
        </w:rPr>
        <w:t>Managing Information</w:t>
      </w:r>
    </w:p>
    <w:p w14:paraId="6CB8D175" w14:textId="77777777" w:rsidR="00852D10" w:rsidRPr="00F451C4" w:rsidRDefault="00852D10" w:rsidP="00852D10">
      <w:pPr>
        <w:ind w:left="-142" w:right="-118"/>
        <w:jc w:val="both"/>
        <w:rPr>
          <w:rFonts w:ascii="Arial Narrow" w:hAnsi="Arial Narrow"/>
          <w:b/>
          <w:sz w:val="16"/>
          <w:szCs w:val="16"/>
          <w:u w:val="single"/>
        </w:rPr>
      </w:pPr>
      <w:r>
        <w:rPr>
          <w:rFonts w:ascii="Arial Narrow" w:hAnsi="Arial Narrow"/>
          <w:noProof/>
          <w:sz w:val="16"/>
          <w:szCs w:val="16"/>
        </w:rPr>
        <mc:AlternateContent>
          <mc:Choice Requires="wps">
            <w:drawing>
              <wp:anchor distT="4294967294" distB="4294967294" distL="114300" distR="114300" simplePos="0" relativeHeight="251692032" behindDoc="0" locked="0" layoutInCell="1" allowOverlap="1" wp14:anchorId="4C7C4E1F" wp14:editId="57CDD0C1">
                <wp:simplePos x="0" y="0"/>
                <wp:positionH relativeFrom="column">
                  <wp:posOffset>-90170</wp:posOffset>
                </wp:positionH>
                <wp:positionV relativeFrom="paragraph">
                  <wp:posOffset>22224</wp:posOffset>
                </wp:positionV>
                <wp:extent cx="1717675" cy="0"/>
                <wp:effectExtent l="0" t="0" r="15875" b="19050"/>
                <wp:wrapNone/>
                <wp:docPr id="1"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7675"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7E3FD86" id="Straight Connector 27" o:spid="_x0000_s1026" style="position:absolute;z-index:251692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1pt,1.75pt" to="128.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" strokecolor="#7f7f7f">
                <o:lock v:ext="edit" shapetype="f"/>
              </v:line>
            </w:pict>
          </mc:Fallback>
        </mc:AlternateContent>
      </w:r>
    </w:p>
    <w:p w14:paraId="094864EE" w14:textId="77777777" w:rsidR="00852D10" w:rsidRPr="00F451C4" w:rsidRDefault="00852D10" w:rsidP="00852D10">
      <w:pPr>
        <w:ind w:left="-142" w:right="-118"/>
        <w:jc w:val="both"/>
        <w:rPr>
          <w:rFonts w:ascii="Arial Narrow" w:hAnsi="Arial Narrow"/>
          <w:b/>
          <w:sz w:val="16"/>
          <w:szCs w:val="16"/>
          <w:u w:val="single"/>
        </w:rPr>
      </w:pPr>
      <w:r w:rsidRPr="00F451C4">
        <w:rPr>
          <w:rFonts w:ascii="Arial Narrow" w:hAnsi="Arial Narrow"/>
          <w:b/>
          <w:sz w:val="16"/>
          <w:szCs w:val="16"/>
          <w:u w:val="single"/>
        </w:rPr>
        <w:t>Written</w:t>
      </w:r>
    </w:p>
    <w:p w14:paraId="3954A666" w14:textId="77777777" w:rsidR="00852D10" w:rsidRPr="00F451C4" w:rsidRDefault="00CF6589" w:rsidP="00852D10">
      <w:pPr>
        <w:ind w:left="-142" w:right="-118"/>
        <w:jc w:val="both"/>
        <w:rPr>
          <w:rFonts w:ascii="Arial Narrow" w:hAnsi="Arial Narrow"/>
          <w:sz w:val="16"/>
          <w:szCs w:val="16"/>
        </w:rPr>
      </w:pPr>
      <w:sdt>
        <w:sdtPr>
          <w:rPr>
            <w:rFonts w:ascii="Arial Narrow" w:hAnsi="Arial Narrow"/>
            <w:sz w:val="16"/>
            <w:szCs w:val="16"/>
          </w:rPr>
          <w:id w:val="-830684711"/>
          <w14:checkbox>
            <w14:checked w14:val="1"/>
            <w14:checkedState w14:val="2612" w14:font="MS Gothic"/>
            <w14:uncheckedState w14:val="2610" w14:font="MS Gothic"/>
          </w14:checkbox>
        </w:sdtPr>
        <w:sdtEndPr/>
        <w:sdtContent>
          <w:r w:rsidR="00AC1A33">
            <w:rPr>
              <w:rFonts w:ascii="MS Gothic" w:eastAsia="MS Gothic" w:hAnsi="MS Gothic" w:hint="eastAsia"/>
              <w:sz w:val="16"/>
              <w:szCs w:val="16"/>
            </w:rPr>
            <w:t>☒</w:t>
          </w:r>
        </w:sdtContent>
      </w:sdt>
      <w:r w:rsidR="00852D10" w:rsidRPr="00F451C4">
        <w:rPr>
          <w:rFonts w:ascii="Arial Narrow" w:hAnsi="Arial Narrow"/>
          <w:sz w:val="16"/>
          <w:szCs w:val="16"/>
        </w:rPr>
        <w:t>Complies with organisational policies regarding timely &amp; accurate documentation</w:t>
      </w:r>
    </w:p>
    <w:p w14:paraId="7F8069C6" w14:textId="77777777" w:rsidR="00852D10" w:rsidRPr="00F451C4" w:rsidRDefault="00CF6589" w:rsidP="00852D10">
      <w:pPr>
        <w:ind w:left="-142" w:right="-118"/>
        <w:jc w:val="both"/>
        <w:rPr>
          <w:rFonts w:ascii="Arial Narrow" w:hAnsi="Arial Narrow"/>
          <w:sz w:val="16"/>
          <w:szCs w:val="16"/>
        </w:rPr>
      </w:pPr>
      <w:sdt>
        <w:sdtPr>
          <w:rPr>
            <w:rFonts w:ascii="Arial Narrow" w:hAnsi="Arial Narrow"/>
            <w:sz w:val="16"/>
            <w:szCs w:val="16"/>
          </w:rPr>
          <w:id w:val="1808206766"/>
          <w14:checkbox>
            <w14:checked w14:val="1"/>
            <w14:checkedState w14:val="2612" w14:font="MS Gothic"/>
            <w14:uncheckedState w14:val="2610" w14:font="MS Gothic"/>
          </w14:checkbox>
        </w:sdtPr>
        <w:sdtEndPr/>
        <w:sdtContent>
          <w:r w:rsidR="00AC1A33">
            <w:rPr>
              <w:rFonts w:ascii="MS Gothic" w:eastAsia="MS Gothic" w:hAnsi="MS Gothic" w:hint="eastAsia"/>
              <w:sz w:val="16"/>
              <w:szCs w:val="16"/>
            </w:rPr>
            <w:t>☒</w:t>
          </w:r>
        </w:sdtContent>
      </w:sdt>
      <w:r w:rsidR="00852D10" w:rsidRPr="00F451C4">
        <w:rPr>
          <w:rFonts w:ascii="Arial Narrow" w:hAnsi="Arial Narrow"/>
          <w:sz w:val="16"/>
          <w:szCs w:val="16"/>
        </w:rPr>
        <w:t>Demonstrates high quality written skills e.g. writes legible, concise &amp; informative discharge summaries</w:t>
      </w:r>
    </w:p>
    <w:p w14:paraId="7C66BF25" w14:textId="77777777" w:rsidR="00852D10" w:rsidRPr="00F451C4" w:rsidRDefault="00CF6589" w:rsidP="00852D10">
      <w:pPr>
        <w:ind w:left="-142" w:right="-118"/>
        <w:jc w:val="both"/>
        <w:rPr>
          <w:rFonts w:ascii="Arial Narrow" w:hAnsi="Arial Narrow"/>
          <w:sz w:val="16"/>
          <w:szCs w:val="16"/>
        </w:rPr>
      </w:pPr>
      <w:sdt>
        <w:sdtPr>
          <w:rPr>
            <w:rFonts w:ascii="Arial Narrow" w:hAnsi="Arial Narrow"/>
            <w:sz w:val="16"/>
            <w:szCs w:val="16"/>
          </w:rPr>
          <w:id w:val="-1588838623"/>
          <w14:checkbox>
            <w14:checked w14:val="1"/>
            <w14:checkedState w14:val="2612" w14:font="MS Gothic"/>
            <w14:uncheckedState w14:val="2610" w14:font="MS Gothic"/>
          </w14:checkbox>
        </w:sdtPr>
        <w:sdtEndPr/>
        <w:sdtContent>
          <w:r w:rsidR="00AC1A33">
            <w:rPr>
              <w:rFonts w:ascii="MS Gothic" w:eastAsia="MS Gothic" w:hAnsi="MS Gothic" w:hint="eastAsia"/>
              <w:sz w:val="16"/>
              <w:szCs w:val="16"/>
            </w:rPr>
            <w:t>☒</w:t>
          </w:r>
        </w:sdtContent>
      </w:sdt>
      <w:r w:rsidR="00852D10" w:rsidRPr="00F451C4">
        <w:rPr>
          <w:rFonts w:ascii="Arial Narrow" w:hAnsi="Arial Narrow"/>
          <w:sz w:val="16"/>
          <w:szCs w:val="16"/>
        </w:rPr>
        <w:t>Uses appropriate clarity, structure and content for specific correspondence e.g. referrals, investigation requests, GP letters</w:t>
      </w:r>
    </w:p>
    <w:p w14:paraId="0CBFF624" w14:textId="77777777" w:rsidR="00852D10" w:rsidRPr="00F451C4" w:rsidRDefault="00CF6589" w:rsidP="00852D10">
      <w:pPr>
        <w:ind w:left="-142" w:right="-118"/>
        <w:jc w:val="both"/>
        <w:rPr>
          <w:rFonts w:ascii="Arial Narrow" w:hAnsi="Arial Narrow"/>
          <w:sz w:val="16"/>
          <w:szCs w:val="16"/>
        </w:rPr>
      </w:pPr>
      <w:sdt>
        <w:sdtPr>
          <w:rPr>
            <w:rFonts w:ascii="Arial Narrow" w:hAnsi="Arial Narrow"/>
            <w:sz w:val="16"/>
            <w:szCs w:val="16"/>
          </w:rPr>
          <w:id w:val="-1763139457"/>
          <w14:checkbox>
            <w14:checked w14:val="1"/>
            <w14:checkedState w14:val="2612" w14:font="MS Gothic"/>
            <w14:uncheckedState w14:val="2610" w14:font="MS Gothic"/>
          </w14:checkbox>
        </w:sdtPr>
        <w:sdtEndPr/>
        <w:sdtContent>
          <w:r w:rsidR="00AC1A33">
            <w:rPr>
              <w:rFonts w:ascii="MS Gothic" w:eastAsia="MS Gothic" w:hAnsi="MS Gothic" w:hint="eastAsia"/>
              <w:sz w:val="16"/>
              <w:szCs w:val="16"/>
            </w:rPr>
            <w:t>☒</w:t>
          </w:r>
        </w:sdtContent>
      </w:sdt>
      <w:r w:rsidR="00852D10" w:rsidRPr="00F451C4">
        <w:rPr>
          <w:rFonts w:ascii="Arial Narrow" w:hAnsi="Arial Narrow"/>
          <w:sz w:val="16"/>
          <w:szCs w:val="16"/>
        </w:rPr>
        <w:t>Accurately documents drug prescription, calculations and administration</w:t>
      </w:r>
    </w:p>
    <w:p w14:paraId="3B5274C2" w14:textId="77777777" w:rsidR="00852D10" w:rsidRPr="00F451C4" w:rsidRDefault="00852D10" w:rsidP="00852D10">
      <w:pPr>
        <w:ind w:left="-142" w:right="-118"/>
        <w:jc w:val="both"/>
        <w:rPr>
          <w:rFonts w:ascii="Arial Narrow" w:hAnsi="Arial Narrow"/>
          <w:b/>
          <w:sz w:val="16"/>
          <w:szCs w:val="16"/>
          <w:u w:val="single"/>
        </w:rPr>
      </w:pPr>
      <w:r w:rsidRPr="00F451C4">
        <w:rPr>
          <w:rFonts w:ascii="Arial Narrow" w:hAnsi="Arial Narrow"/>
          <w:b/>
          <w:sz w:val="16"/>
          <w:szCs w:val="16"/>
          <w:u w:val="single"/>
        </w:rPr>
        <w:t>Electronic</w:t>
      </w:r>
    </w:p>
    <w:p w14:paraId="6555FA5C" w14:textId="77777777" w:rsidR="00852D10" w:rsidRPr="00F451C4" w:rsidRDefault="00CF6589" w:rsidP="00852D10">
      <w:pPr>
        <w:ind w:left="-142" w:right="-118"/>
        <w:jc w:val="both"/>
        <w:rPr>
          <w:rFonts w:ascii="Arial Narrow" w:hAnsi="Arial Narrow"/>
          <w:sz w:val="16"/>
          <w:szCs w:val="16"/>
        </w:rPr>
      </w:pPr>
      <w:sdt>
        <w:sdtPr>
          <w:rPr>
            <w:rFonts w:ascii="Arial Narrow" w:hAnsi="Arial Narrow"/>
            <w:sz w:val="16"/>
            <w:szCs w:val="16"/>
          </w:rPr>
          <w:id w:val="2092493080"/>
          <w14:checkbox>
            <w14:checked w14:val="1"/>
            <w14:checkedState w14:val="2612" w14:font="MS Gothic"/>
            <w14:uncheckedState w14:val="2610" w14:font="MS Gothic"/>
          </w14:checkbox>
        </w:sdtPr>
        <w:sdtEndPr/>
        <w:sdtContent>
          <w:r w:rsidR="00AC1A33">
            <w:rPr>
              <w:rFonts w:ascii="MS Gothic" w:eastAsia="MS Gothic" w:hAnsi="MS Gothic" w:hint="eastAsia"/>
              <w:sz w:val="16"/>
              <w:szCs w:val="16"/>
            </w:rPr>
            <w:t>☒</w:t>
          </w:r>
        </w:sdtContent>
      </w:sdt>
      <w:r w:rsidR="00852D10" w:rsidRPr="00F451C4">
        <w:rPr>
          <w:rFonts w:ascii="Arial Narrow" w:hAnsi="Arial Narrow"/>
          <w:sz w:val="16"/>
          <w:szCs w:val="16"/>
        </w:rPr>
        <w:t>Uses electronic resources in patient care e.g. to obtain results, populate discharge summaries, access medicines information</w:t>
      </w:r>
    </w:p>
    <w:p w14:paraId="2E728AFE" w14:textId="77777777" w:rsidR="00852D10" w:rsidRPr="00F451C4" w:rsidRDefault="00CF6589" w:rsidP="00852D10">
      <w:pPr>
        <w:ind w:left="-142" w:right="-118"/>
        <w:jc w:val="both"/>
        <w:rPr>
          <w:rFonts w:ascii="Arial Narrow" w:hAnsi="Arial Narrow"/>
          <w:sz w:val="16"/>
          <w:szCs w:val="16"/>
        </w:rPr>
      </w:pPr>
      <w:sdt>
        <w:sdtPr>
          <w:rPr>
            <w:rFonts w:ascii="Arial Narrow" w:hAnsi="Arial Narrow"/>
            <w:sz w:val="16"/>
            <w:szCs w:val="16"/>
          </w:rPr>
          <w:id w:val="187417637"/>
          <w14:checkbox>
            <w14:checked w14:val="1"/>
            <w14:checkedState w14:val="2612" w14:font="MS Gothic"/>
            <w14:uncheckedState w14:val="2610" w14:font="MS Gothic"/>
          </w14:checkbox>
        </w:sdtPr>
        <w:sdtEndPr/>
        <w:sdtContent>
          <w:r w:rsidR="00AC1A33">
            <w:rPr>
              <w:rFonts w:ascii="MS Gothic" w:eastAsia="MS Gothic" w:hAnsi="MS Gothic" w:hint="eastAsia"/>
              <w:sz w:val="16"/>
              <w:szCs w:val="16"/>
            </w:rPr>
            <w:t>☒</w:t>
          </w:r>
        </w:sdtContent>
      </w:sdt>
      <w:r w:rsidR="00852D10" w:rsidRPr="00F451C4">
        <w:rPr>
          <w:rFonts w:ascii="Arial Narrow" w:hAnsi="Arial Narrow"/>
          <w:sz w:val="16"/>
          <w:szCs w:val="16"/>
        </w:rPr>
        <w:t>Complies with policies, regarding information technology privacy e.g. passwords, e-mail &amp; internet, social media</w:t>
      </w:r>
    </w:p>
    <w:p w14:paraId="7B4AF781" w14:textId="77777777" w:rsidR="00852D10" w:rsidRPr="00F451C4" w:rsidRDefault="00852D10" w:rsidP="00852D10">
      <w:pPr>
        <w:ind w:left="-142" w:right="-118"/>
        <w:jc w:val="both"/>
        <w:rPr>
          <w:rFonts w:ascii="Arial Narrow" w:hAnsi="Arial Narrow"/>
          <w:b/>
          <w:sz w:val="16"/>
          <w:szCs w:val="16"/>
          <w:u w:val="single"/>
        </w:rPr>
      </w:pPr>
      <w:r w:rsidRPr="00F451C4">
        <w:rPr>
          <w:rFonts w:ascii="Arial Narrow" w:hAnsi="Arial Narrow"/>
          <w:b/>
          <w:sz w:val="16"/>
          <w:szCs w:val="16"/>
          <w:u w:val="single"/>
        </w:rPr>
        <w:t>Health Records</w:t>
      </w:r>
    </w:p>
    <w:p w14:paraId="060609C7" w14:textId="77777777" w:rsidR="00852D10" w:rsidRPr="00F451C4" w:rsidRDefault="00CF6589" w:rsidP="00852D10">
      <w:pPr>
        <w:ind w:left="-142" w:right="-118"/>
        <w:jc w:val="both"/>
        <w:rPr>
          <w:rFonts w:ascii="Arial Narrow" w:hAnsi="Arial Narrow"/>
          <w:sz w:val="16"/>
          <w:szCs w:val="16"/>
        </w:rPr>
      </w:pPr>
      <w:sdt>
        <w:sdtPr>
          <w:rPr>
            <w:rFonts w:ascii="Arial Narrow" w:hAnsi="Arial Narrow"/>
            <w:sz w:val="16"/>
            <w:szCs w:val="16"/>
          </w:rPr>
          <w:id w:val="-1780025465"/>
          <w14:checkbox>
            <w14:checked w14:val="1"/>
            <w14:checkedState w14:val="2612" w14:font="MS Gothic"/>
            <w14:uncheckedState w14:val="2610" w14:font="MS Gothic"/>
          </w14:checkbox>
        </w:sdtPr>
        <w:sdtEndPr/>
        <w:sdtContent>
          <w:r w:rsidR="00AC1A33">
            <w:rPr>
              <w:rFonts w:ascii="MS Gothic" w:eastAsia="MS Gothic" w:hAnsi="MS Gothic" w:hint="eastAsia"/>
              <w:sz w:val="16"/>
              <w:szCs w:val="16"/>
            </w:rPr>
            <w:t>☒</w:t>
          </w:r>
        </w:sdtContent>
      </w:sdt>
      <w:r w:rsidR="00852D10" w:rsidRPr="00F451C4">
        <w:rPr>
          <w:rFonts w:ascii="Arial Narrow" w:hAnsi="Arial Narrow"/>
          <w:sz w:val="16"/>
          <w:szCs w:val="16"/>
        </w:rPr>
        <w:t>Complies with legal/institutional requirements for health records</w:t>
      </w:r>
    </w:p>
    <w:p w14:paraId="30B1B8CA" w14:textId="77777777" w:rsidR="00852D10" w:rsidRPr="00F451C4" w:rsidRDefault="00CF6589" w:rsidP="00852D10">
      <w:pPr>
        <w:ind w:left="-142" w:right="-118"/>
        <w:jc w:val="both"/>
        <w:rPr>
          <w:rFonts w:ascii="Arial Narrow" w:hAnsi="Arial Narrow"/>
          <w:sz w:val="16"/>
          <w:szCs w:val="16"/>
        </w:rPr>
      </w:pPr>
      <w:sdt>
        <w:sdtPr>
          <w:rPr>
            <w:rFonts w:ascii="Arial Narrow" w:hAnsi="Arial Narrow"/>
            <w:sz w:val="16"/>
            <w:szCs w:val="16"/>
          </w:rPr>
          <w:id w:val="-1744095708"/>
          <w14:checkbox>
            <w14:checked w14:val="1"/>
            <w14:checkedState w14:val="2612" w14:font="MS Gothic"/>
            <w14:uncheckedState w14:val="2610" w14:font="MS Gothic"/>
          </w14:checkbox>
        </w:sdtPr>
        <w:sdtEndPr/>
        <w:sdtContent>
          <w:r w:rsidR="00AC1A33">
            <w:rPr>
              <w:rFonts w:ascii="MS Gothic" w:eastAsia="MS Gothic" w:hAnsi="MS Gothic" w:hint="eastAsia"/>
              <w:sz w:val="16"/>
              <w:szCs w:val="16"/>
            </w:rPr>
            <w:t>☒</w:t>
          </w:r>
        </w:sdtContent>
      </w:sdt>
      <w:r w:rsidR="00852D10" w:rsidRPr="00F451C4">
        <w:rPr>
          <w:rFonts w:ascii="Arial Narrow" w:hAnsi="Arial Narrow"/>
          <w:sz w:val="16"/>
          <w:szCs w:val="16"/>
        </w:rPr>
        <w:t>Uses the health record to ensure continuity of care</w:t>
      </w:r>
    </w:p>
    <w:p w14:paraId="2D0AD847" w14:textId="77777777" w:rsidR="00852D10" w:rsidRPr="00F451C4" w:rsidRDefault="00CF6589" w:rsidP="00852D10">
      <w:pPr>
        <w:ind w:left="-142" w:right="-118"/>
        <w:jc w:val="both"/>
        <w:rPr>
          <w:rFonts w:ascii="Arial Narrow" w:hAnsi="Arial Narrow"/>
          <w:sz w:val="16"/>
          <w:szCs w:val="16"/>
        </w:rPr>
      </w:pPr>
      <w:sdt>
        <w:sdtPr>
          <w:rPr>
            <w:rFonts w:ascii="Arial Narrow" w:hAnsi="Arial Narrow"/>
            <w:sz w:val="16"/>
            <w:szCs w:val="16"/>
          </w:rPr>
          <w:id w:val="442586008"/>
          <w14:checkbox>
            <w14:checked w14:val="1"/>
            <w14:checkedState w14:val="2612" w14:font="MS Gothic"/>
            <w14:uncheckedState w14:val="2610" w14:font="MS Gothic"/>
          </w14:checkbox>
        </w:sdtPr>
        <w:sdtEndPr/>
        <w:sdtContent>
          <w:r w:rsidR="00AC1A33">
            <w:rPr>
              <w:rFonts w:ascii="MS Gothic" w:eastAsia="MS Gothic" w:hAnsi="MS Gothic" w:hint="eastAsia"/>
              <w:sz w:val="16"/>
              <w:szCs w:val="16"/>
            </w:rPr>
            <w:t>☒</w:t>
          </w:r>
        </w:sdtContent>
      </w:sdt>
      <w:r w:rsidR="00852D10" w:rsidRPr="00F451C4">
        <w:rPr>
          <w:rFonts w:ascii="Arial Narrow" w:hAnsi="Arial Narrow"/>
          <w:sz w:val="16"/>
          <w:szCs w:val="16"/>
        </w:rPr>
        <w:t>Provides accurate documentation for patient care</w:t>
      </w:r>
    </w:p>
    <w:p w14:paraId="1417ECCB" w14:textId="77777777" w:rsidR="00852D10" w:rsidRPr="00F451C4" w:rsidRDefault="00852D10" w:rsidP="00852D10">
      <w:pPr>
        <w:ind w:left="-142" w:right="-118"/>
        <w:jc w:val="both"/>
        <w:rPr>
          <w:rFonts w:ascii="Arial Narrow" w:hAnsi="Arial Narrow"/>
          <w:b/>
          <w:sz w:val="16"/>
          <w:szCs w:val="16"/>
          <w:u w:val="single"/>
        </w:rPr>
      </w:pPr>
      <w:r w:rsidRPr="00F451C4">
        <w:rPr>
          <w:rFonts w:ascii="Arial Narrow" w:hAnsi="Arial Narrow"/>
          <w:b/>
          <w:sz w:val="16"/>
          <w:szCs w:val="16"/>
          <w:u w:val="single"/>
        </w:rPr>
        <w:t>Evidence-based practice</w:t>
      </w:r>
    </w:p>
    <w:p w14:paraId="74E3E8C8" w14:textId="77777777" w:rsidR="00852D10" w:rsidRPr="00F451C4" w:rsidRDefault="00CF6589" w:rsidP="00852D10">
      <w:pPr>
        <w:ind w:left="-142" w:right="-118"/>
        <w:jc w:val="both"/>
        <w:rPr>
          <w:rFonts w:ascii="Arial Narrow" w:hAnsi="Arial Narrow"/>
          <w:sz w:val="16"/>
          <w:szCs w:val="16"/>
        </w:rPr>
      </w:pPr>
      <w:sdt>
        <w:sdtPr>
          <w:rPr>
            <w:rFonts w:ascii="Arial Narrow" w:hAnsi="Arial Narrow"/>
            <w:sz w:val="16"/>
            <w:szCs w:val="16"/>
          </w:rPr>
          <w:id w:val="1276524307"/>
          <w14:checkbox>
            <w14:checked w14:val="1"/>
            <w14:checkedState w14:val="2612" w14:font="MS Gothic"/>
            <w14:uncheckedState w14:val="2610" w14:font="MS Gothic"/>
          </w14:checkbox>
        </w:sdtPr>
        <w:sdtEndPr/>
        <w:sdtContent>
          <w:r w:rsidR="00AC1A33">
            <w:rPr>
              <w:rFonts w:ascii="MS Gothic" w:eastAsia="MS Gothic" w:hAnsi="MS Gothic" w:hint="eastAsia"/>
              <w:sz w:val="16"/>
              <w:szCs w:val="16"/>
            </w:rPr>
            <w:t>☒</w:t>
          </w:r>
        </w:sdtContent>
      </w:sdt>
      <w:r w:rsidR="00852D10" w:rsidRPr="00F451C4">
        <w:rPr>
          <w:rFonts w:ascii="Arial Narrow" w:hAnsi="Arial Narrow"/>
          <w:sz w:val="16"/>
          <w:szCs w:val="16"/>
        </w:rPr>
        <w:t>Applies the principles of evidence-based practice and hierarchy of evidence</w:t>
      </w:r>
    </w:p>
    <w:p w14:paraId="666633F8" w14:textId="77777777" w:rsidR="00852D10" w:rsidRPr="00F451C4" w:rsidRDefault="00CF6589" w:rsidP="00852D10">
      <w:pPr>
        <w:ind w:left="-142" w:right="-118"/>
        <w:jc w:val="both"/>
        <w:rPr>
          <w:rFonts w:ascii="Arial Narrow" w:hAnsi="Arial Narrow"/>
          <w:sz w:val="16"/>
          <w:szCs w:val="16"/>
        </w:rPr>
      </w:pPr>
      <w:sdt>
        <w:sdtPr>
          <w:rPr>
            <w:rFonts w:ascii="Arial Narrow" w:hAnsi="Arial Narrow"/>
            <w:sz w:val="16"/>
            <w:szCs w:val="16"/>
          </w:rPr>
          <w:id w:val="1282838070"/>
          <w14:checkbox>
            <w14:checked w14:val="1"/>
            <w14:checkedState w14:val="2612" w14:font="MS Gothic"/>
            <w14:uncheckedState w14:val="2610" w14:font="MS Gothic"/>
          </w14:checkbox>
        </w:sdtPr>
        <w:sdtEndPr/>
        <w:sdtContent>
          <w:r w:rsidR="00AC1A33">
            <w:rPr>
              <w:rFonts w:ascii="MS Gothic" w:eastAsia="MS Gothic" w:hAnsi="MS Gothic" w:hint="eastAsia"/>
              <w:sz w:val="16"/>
              <w:szCs w:val="16"/>
            </w:rPr>
            <w:t>☒</w:t>
          </w:r>
        </w:sdtContent>
      </w:sdt>
      <w:r w:rsidR="00852D10" w:rsidRPr="00F451C4">
        <w:rPr>
          <w:rFonts w:ascii="Arial Narrow" w:hAnsi="Arial Narrow"/>
          <w:sz w:val="16"/>
          <w:szCs w:val="16"/>
        </w:rPr>
        <w:t>Uses best available evidence in clinical decision-making</w:t>
      </w:r>
    </w:p>
    <w:p w14:paraId="79E49FE9" w14:textId="77777777" w:rsidR="00852D10" w:rsidRPr="00F451C4" w:rsidRDefault="00CF6589" w:rsidP="00852D10">
      <w:pPr>
        <w:ind w:left="-142" w:right="-118"/>
        <w:jc w:val="both"/>
        <w:rPr>
          <w:rFonts w:ascii="Arial Narrow" w:hAnsi="Arial Narrow"/>
          <w:sz w:val="16"/>
          <w:szCs w:val="16"/>
        </w:rPr>
      </w:pPr>
      <w:sdt>
        <w:sdtPr>
          <w:rPr>
            <w:rFonts w:ascii="Arial Narrow" w:hAnsi="Arial Narrow"/>
            <w:sz w:val="16"/>
            <w:szCs w:val="16"/>
          </w:rPr>
          <w:id w:val="-2011447253"/>
          <w14:checkbox>
            <w14:checked w14:val="1"/>
            <w14:checkedState w14:val="2612" w14:font="MS Gothic"/>
            <w14:uncheckedState w14:val="2610" w14:font="MS Gothic"/>
          </w14:checkbox>
        </w:sdtPr>
        <w:sdtEndPr/>
        <w:sdtContent>
          <w:r w:rsidR="00AC1A33">
            <w:rPr>
              <w:rFonts w:ascii="MS Gothic" w:eastAsia="MS Gothic" w:hAnsi="MS Gothic" w:hint="eastAsia"/>
              <w:sz w:val="16"/>
              <w:szCs w:val="16"/>
            </w:rPr>
            <w:t>☒</w:t>
          </w:r>
        </w:sdtContent>
      </w:sdt>
      <w:r w:rsidR="00852D10" w:rsidRPr="00F451C4">
        <w:rPr>
          <w:rFonts w:ascii="Arial Narrow" w:hAnsi="Arial Narrow"/>
          <w:sz w:val="16"/>
          <w:szCs w:val="16"/>
        </w:rPr>
        <w:t>Critically appraises evidence and information</w:t>
      </w:r>
    </w:p>
    <w:p w14:paraId="52D7A049" w14:textId="77777777" w:rsidR="00852D10" w:rsidRPr="00F451C4" w:rsidRDefault="00852D10" w:rsidP="00852D10">
      <w:pPr>
        <w:ind w:left="-142" w:right="-118"/>
        <w:jc w:val="both"/>
        <w:rPr>
          <w:rFonts w:ascii="Arial Narrow" w:hAnsi="Arial Narrow"/>
          <w:b/>
          <w:sz w:val="16"/>
          <w:szCs w:val="16"/>
          <w:u w:val="single"/>
        </w:rPr>
      </w:pPr>
      <w:r w:rsidRPr="00F451C4">
        <w:rPr>
          <w:rFonts w:ascii="Arial Narrow" w:hAnsi="Arial Narrow"/>
          <w:b/>
          <w:sz w:val="16"/>
          <w:szCs w:val="16"/>
          <w:u w:val="single"/>
        </w:rPr>
        <w:t>Handover</w:t>
      </w:r>
    </w:p>
    <w:p w14:paraId="352CE710" w14:textId="77777777" w:rsidR="00852D10" w:rsidRPr="00F451C4" w:rsidRDefault="00CF6589" w:rsidP="00852D10">
      <w:pPr>
        <w:ind w:left="-142" w:right="-118"/>
        <w:jc w:val="both"/>
        <w:rPr>
          <w:rFonts w:ascii="Arial Narrow" w:hAnsi="Arial Narrow"/>
          <w:sz w:val="16"/>
          <w:szCs w:val="16"/>
        </w:rPr>
      </w:pPr>
      <w:sdt>
        <w:sdtPr>
          <w:rPr>
            <w:rFonts w:ascii="Arial Narrow" w:hAnsi="Arial Narrow"/>
            <w:sz w:val="16"/>
            <w:szCs w:val="16"/>
          </w:rPr>
          <w:id w:val="-1232141924"/>
          <w14:checkbox>
            <w14:checked w14:val="1"/>
            <w14:checkedState w14:val="2612" w14:font="MS Gothic"/>
            <w14:uncheckedState w14:val="2610" w14:font="MS Gothic"/>
          </w14:checkbox>
        </w:sdtPr>
        <w:sdtEndPr/>
        <w:sdtContent>
          <w:r w:rsidR="00AC1A33">
            <w:rPr>
              <w:rFonts w:ascii="MS Gothic" w:eastAsia="MS Gothic" w:hAnsi="MS Gothic" w:hint="eastAsia"/>
              <w:sz w:val="16"/>
              <w:szCs w:val="16"/>
            </w:rPr>
            <w:t>☒</w:t>
          </w:r>
        </w:sdtContent>
      </w:sdt>
      <w:r w:rsidR="00852D10" w:rsidRPr="00F451C4">
        <w:rPr>
          <w:rFonts w:ascii="Arial Narrow" w:hAnsi="Arial Narrow"/>
          <w:sz w:val="16"/>
          <w:szCs w:val="16"/>
        </w:rPr>
        <w:t>Demonstrates features of clinical handover that ensure patient safety &amp; continuity of care</w:t>
      </w:r>
    </w:p>
    <w:p w14:paraId="16A922C9" w14:textId="77777777" w:rsidR="00852D10" w:rsidRPr="00F451C4" w:rsidRDefault="00CF6589" w:rsidP="00852D10">
      <w:pPr>
        <w:ind w:left="-142" w:right="-118"/>
        <w:jc w:val="both"/>
        <w:rPr>
          <w:rFonts w:ascii="Arial Narrow" w:hAnsi="Arial Narrow"/>
          <w:sz w:val="16"/>
          <w:szCs w:val="16"/>
        </w:rPr>
      </w:pPr>
      <w:sdt>
        <w:sdtPr>
          <w:rPr>
            <w:rFonts w:ascii="Arial Narrow" w:hAnsi="Arial Narrow"/>
            <w:sz w:val="16"/>
            <w:szCs w:val="16"/>
          </w:rPr>
          <w:id w:val="1052514077"/>
          <w14:checkbox>
            <w14:checked w14:val="1"/>
            <w14:checkedState w14:val="2612" w14:font="MS Gothic"/>
            <w14:uncheckedState w14:val="2610" w14:font="MS Gothic"/>
          </w14:checkbox>
        </w:sdtPr>
        <w:sdtEndPr/>
        <w:sdtContent>
          <w:r w:rsidR="00AC1A33">
            <w:rPr>
              <w:rFonts w:ascii="MS Gothic" w:eastAsia="MS Gothic" w:hAnsi="MS Gothic" w:hint="eastAsia"/>
              <w:sz w:val="16"/>
              <w:szCs w:val="16"/>
            </w:rPr>
            <w:t>☒</w:t>
          </w:r>
        </w:sdtContent>
      </w:sdt>
      <w:r w:rsidR="00852D10" w:rsidRPr="00F451C4">
        <w:rPr>
          <w:rFonts w:ascii="Arial Narrow" w:hAnsi="Arial Narrow"/>
          <w:sz w:val="16"/>
          <w:szCs w:val="16"/>
        </w:rPr>
        <w:t>Performs effective handover in a structured format e.g. team member to team member, hospital to GP, in order to ensure patient safety &amp; continuity of care</w:t>
      </w:r>
    </w:p>
    <w:p w14:paraId="71A847EB" w14:textId="77777777" w:rsidR="00852D10" w:rsidRPr="00F451C4" w:rsidRDefault="00852D10" w:rsidP="00852D10">
      <w:pPr>
        <w:ind w:left="-142" w:right="-118"/>
        <w:jc w:val="both"/>
        <w:rPr>
          <w:rFonts w:ascii="Arial Narrow" w:hAnsi="Arial Narrow"/>
          <w:b/>
          <w:color w:val="808080" w:themeColor="background1" w:themeShade="80"/>
          <w:sz w:val="16"/>
          <w:szCs w:val="16"/>
        </w:rPr>
      </w:pPr>
    </w:p>
    <w:p w14:paraId="5FDBE679" w14:textId="77777777" w:rsidR="00852D10" w:rsidRPr="00F451C4" w:rsidRDefault="00852D10" w:rsidP="00852D10">
      <w:pPr>
        <w:ind w:left="-142" w:right="-118"/>
        <w:jc w:val="both"/>
        <w:rPr>
          <w:rFonts w:ascii="Arial Narrow" w:hAnsi="Arial Narrow"/>
          <w:b/>
          <w:color w:val="808080" w:themeColor="background1" w:themeShade="80"/>
          <w:sz w:val="16"/>
          <w:szCs w:val="16"/>
        </w:rPr>
      </w:pPr>
      <w:r w:rsidRPr="00F451C4">
        <w:rPr>
          <w:rFonts w:ascii="Arial Narrow" w:hAnsi="Arial Narrow"/>
          <w:b/>
          <w:color w:val="808080" w:themeColor="background1" w:themeShade="80"/>
          <w:sz w:val="16"/>
          <w:szCs w:val="16"/>
        </w:rPr>
        <w:t>Working in Teams</w:t>
      </w:r>
    </w:p>
    <w:p w14:paraId="1225A393" w14:textId="77777777" w:rsidR="00852D10" w:rsidRPr="00F451C4" w:rsidRDefault="00852D10" w:rsidP="00852D10">
      <w:pPr>
        <w:ind w:left="-142" w:right="-118"/>
        <w:jc w:val="both"/>
        <w:rPr>
          <w:rFonts w:ascii="Arial Narrow" w:hAnsi="Arial Narrow"/>
          <w:b/>
          <w:sz w:val="16"/>
          <w:szCs w:val="16"/>
          <w:u w:val="single"/>
        </w:rPr>
      </w:pPr>
      <w:r>
        <w:rPr>
          <w:rFonts w:ascii="Arial Narrow" w:hAnsi="Arial Narrow"/>
          <w:noProof/>
          <w:sz w:val="16"/>
          <w:szCs w:val="16"/>
        </w:rPr>
        <mc:AlternateContent>
          <mc:Choice Requires="wps">
            <w:drawing>
              <wp:anchor distT="4294967294" distB="4294967294" distL="114300" distR="114300" simplePos="0" relativeHeight="251699200" behindDoc="0" locked="0" layoutInCell="1" allowOverlap="1" wp14:anchorId="0DCE5F9F" wp14:editId="413712A1">
                <wp:simplePos x="0" y="0"/>
                <wp:positionH relativeFrom="column">
                  <wp:posOffset>-90170</wp:posOffset>
                </wp:positionH>
                <wp:positionV relativeFrom="paragraph">
                  <wp:posOffset>18414</wp:posOffset>
                </wp:positionV>
                <wp:extent cx="1717675" cy="0"/>
                <wp:effectExtent l="0" t="0" r="15875"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7675"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F4DB3CA" id="Straight Connector 27" o:spid="_x0000_s1026" style="position:absolute;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1pt,1.45pt" to="128.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" strokecolor="#7f7f7f">
                <o:lock v:ext="edit" shapetype="f"/>
              </v:line>
            </w:pict>
          </mc:Fallback>
        </mc:AlternateContent>
      </w:r>
    </w:p>
    <w:p w14:paraId="4900FC4B" w14:textId="77777777" w:rsidR="00852D10" w:rsidRPr="00F451C4" w:rsidRDefault="00852D10" w:rsidP="00852D10">
      <w:pPr>
        <w:ind w:left="-142" w:right="-118"/>
        <w:jc w:val="both"/>
        <w:rPr>
          <w:rFonts w:ascii="Arial Narrow" w:hAnsi="Arial Narrow"/>
          <w:b/>
          <w:sz w:val="16"/>
          <w:szCs w:val="16"/>
          <w:u w:val="single"/>
        </w:rPr>
      </w:pPr>
      <w:r w:rsidRPr="00F451C4">
        <w:rPr>
          <w:rFonts w:ascii="Arial Narrow" w:hAnsi="Arial Narrow"/>
          <w:b/>
          <w:sz w:val="16"/>
          <w:szCs w:val="16"/>
          <w:u w:val="single"/>
        </w:rPr>
        <w:t>Team structure</w:t>
      </w:r>
    </w:p>
    <w:p w14:paraId="45DBA46F" w14:textId="77777777" w:rsidR="00852D10" w:rsidRPr="00F451C4" w:rsidRDefault="00CF6589" w:rsidP="00852D10">
      <w:pPr>
        <w:ind w:left="-142" w:right="-118"/>
        <w:jc w:val="both"/>
        <w:rPr>
          <w:rFonts w:ascii="Arial Narrow" w:hAnsi="Arial Narrow"/>
          <w:sz w:val="16"/>
          <w:szCs w:val="16"/>
        </w:rPr>
      </w:pPr>
      <w:sdt>
        <w:sdtPr>
          <w:rPr>
            <w:rFonts w:ascii="Arial Narrow" w:hAnsi="Arial Narrow"/>
            <w:sz w:val="16"/>
            <w:szCs w:val="16"/>
          </w:rPr>
          <w:id w:val="1117728762"/>
          <w14:checkbox>
            <w14:checked w14:val="1"/>
            <w14:checkedState w14:val="2612" w14:font="MS Gothic"/>
            <w14:uncheckedState w14:val="2610" w14:font="MS Gothic"/>
          </w14:checkbox>
        </w:sdtPr>
        <w:sdtEndPr/>
        <w:sdtContent>
          <w:r w:rsidR="00AC1A33">
            <w:rPr>
              <w:rFonts w:ascii="MS Gothic" w:eastAsia="MS Gothic" w:hAnsi="MS Gothic" w:hint="eastAsia"/>
              <w:sz w:val="16"/>
              <w:szCs w:val="16"/>
            </w:rPr>
            <w:t>☒</w:t>
          </w:r>
        </w:sdtContent>
      </w:sdt>
      <w:r w:rsidR="00852D10" w:rsidRPr="00F451C4">
        <w:rPr>
          <w:rFonts w:ascii="Arial Narrow" w:hAnsi="Arial Narrow"/>
          <w:sz w:val="16"/>
          <w:szCs w:val="16"/>
        </w:rPr>
        <w:t>Identifies &amp; works effectively as part of</w:t>
      </w:r>
    </w:p>
    <w:p w14:paraId="16401257" w14:textId="77777777" w:rsidR="00852D10" w:rsidRPr="00F451C4" w:rsidRDefault="00852D10" w:rsidP="00852D10">
      <w:pPr>
        <w:ind w:left="-142" w:right="-118"/>
        <w:jc w:val="both"/>
        <w:rPr>
          <w:rFonts w:ascii="Arial Narrow" w:hAnsi="Arial Narrow"/>
          <w:sz w:val="16"/>
          <w:szCs w:val="16"/>
        </w:rPr>
      </w:pPr>
      <w:r w:rsidRPr="00F451C4">
        <w:rPr>
          <w:rFonts w:ascii="Arial Narrow" w:hAnsi="Arial Narrow"/>
          <w:sz w:val="16"/>
          <w:szCs w:val="16"/>
        </w:rPr>
        <w:t>the healthcare team, to ensure best patient care</w:t>
      </w:r>
    </w:p>
    <w:p w14:paraId="330C492E" w14:textId="77777777" w:rsidR="00852D10" w:rsidRPr="00F451C4" w:rsidRDefault="00CF6589" w:rsidP="00852D10">
      <w:pPr>
        <w:ind w:left="-142" w:right="-118"/>
        <w:jc w:val="both"/>
        <w:rPr>
          <w:rFonts w:ascii="Arial Narrow" w:hAnsi="Arial Narrow"/>
          <w:sz w:val="16"/>
          <w:szCs w:val="16"/>
        </w:rPr>
      </w:pPr>
      <w:sdt>
        <w:sdtPr>
          <w:rPr>
            <w:rFonts w:ascii="Arial Narrow" w:hAnsi="Arial Narrow"/>
            <w:sz w:val="16"/>
            <w:szCs w:val="16"/>
          </w:rPr>
          <w:id w:val="-1768621950"/>
          <w14:checkbox>
            <w14:checked w14:val="1"/>
            <w14:checkedState w14:val="2612" w14:font="MS Gothic"/>
            <w14:uncheckedState w14:val="2610" w14:font="MS Gothic"/>
          </w14:checkbox>
        </w:sdtPr>
        <w:sdtEndPr/>
        <w:sdtContent>
          <w:r w:rsidR="00AC1A33">
            <w:rPr>
              <w:rFonts w:ascii="MS Gothic" w:eastAsia="MS Gothic" w:hAnsi="MS Gothic" w:hint="eastAsia"/>
              <w:sz w:val="16"/>
              <w:szCs w:val="16"/>
            </w:rPr>
            <w:t>☒</w:t>
          </w:r>
        </w:sdtContent>
      </w:sdt>
      <w:r w:rsidR="00852D10" w:rsidRPr="00F451C4">
        <w:rPr>
          <w:rFonts w:ascii="Arial Narrow" w:hAnsi="Arial Narrow"/>
          <w:sz w:val="16"/>
          <w:szCs w:val="16"/>
        </w:rPr>
        <w:t>Includes the patient &amp; carers in the team decision making process where appropriate</w:t>
      </w:r>
    </w:p>
    <w:p w14:paraId="79603EAD" w14:textId="77777777" w:rsidR="00852D10" w:rsidRPr="00F451C4" w:rsidRDefault="00CF6589" w:rsidP="00852D10">
      <w:pPr>
        <w:ind w:left="-142" w:right="-118"/>
        <w:jc w:val="both"/>
        <w:rPr>
          <w:rFonts w:ascii="Arial Narrow" w:hAnsi="Arial Narrow"/>
          <w:sz w:val="16"/>
          <w:szCs w:val="16"/>
        </w:rPr>
      </w:pPr>
      <w:sdt>
        <w:sdtPr>
          <w:rPr>
            <w:rFonts w:ascii="Arial Narrow" w:hAnsi="Arial Narrow"/>
            <w:sz w:val="16"/>
            <w:szCs w:val="16"/>
          </w:rPr>
          <w:id w:val="1317845102"/>
          <w14:checkbox>
            <w14:checked w14:val="1"/>
            <w14:checkedState w14:val="2612" w14:font="MS Gothic"/>
            <w14:uncheckedState w14:val="2610" w14:font="MS Gothic"/>
          </w14:checkbox>
        </w:sdtPr>
        <w:sdtEndPr/>
        <w:sdtContent>
          <w:r w:rsidR="00AC1A33">
            <w:rPr>
              <w:rFonts w:ascii="MS Gothic" w:eastAsia="MS Gothic" w:hAnsi="MS Gothic" w:hint="eastAsia"/>
              <w:sz w:val="16"/>
              <w:szCs w:val="16"/>
            </w:rPr>
            <w:t>☒</w:t>
          </w:r>
        </w:sdtContent>
      </w:sdt>
      <w:r w:rsidR="00852D10" w:rsidRPr="00F451C4">
        <w:rPr>
          <w:rFonts w:ascii="Arial Narrow" w:hAnsi="Arial Narrow"/>
          <w:sz w:val="16"/>
          <w:szCs w:val="16"/>
        </w:rPr>
        <w:t>Uses graded assertiveness when appropriate</w:t>
      </w:r>
    </w:p>
    <w:p w14:paraId="7C51724C" w14:textId="77777777" w:rsidR="00852D10" w:rsidRPr="00F451C4" w:rsidRDefault="00CF6589" w:rsidP="00852D10">
      <w:pPr>
        <w:ind w:left="-142" w:right="-118"/>
        <w:jc w:val="both"/>
        <w:rPr>
          <w:rFonts w:ascii="Arial Narrow" w:hAnsi="Arial Narrow"/>
          <w:sz w:val="16"/>
          <w:szCs w:val="16"/>
        </w:rPr>
      </w:pPr>
      <w:sdt>
        <w:sdtPr>
          <w:rPr>
            <w:rFonts w:ascii="Arial Narrow" w:hAnsi="Arial Narrow"/>
            <w:sz w:val="16"/>
            <w:szCs w:val="16"/>
          </w:rPr>
          <w:id w:val="-1270002051"/>
          <w14:checkbox>
            <w14:checked w14:val="1"/>
            <w14:checkedState w14:val="2612" w14:font="MS Gothic"/>
            <w14:uncheckedState w14:val="2610" w14:font="MS Gothic"/>
          </w14:checkbox>
        </w:sdtPr>
        <w:sdtEndPr/>
        <w:sdtContent>
          <w:r w:rsidR="00AC1A33">
            <w:rPr>
              <w:rFonts w:ascii="MS Gothic" w:eastAsia="MS Gothic" w:hAnsi="MS Gothic" w:hint="eastAsia"/>
              <w:sz w:val="16"/>
              <w:szCs w:val="16"/>
            </w:rPr>
            <w:t>☒</w:t>
          </w:r>
        </w:sdtContent>
      </w:sdt>
      <w:r w:rsidR="00852D10" w:rsidRPr="00F451C4">
        <w:rPr>
          <w:rFonts w:ascii="Arial Narrow" w:hAnsi="Arial Narrow"/>
          <w:sz w:val="16"/>
          <w:szCs w:val="16"/>
        </w:rPr>
        <w:t>Respects the roles and responsibilities of multidisciplinary team members</w:t>
      </w:r>
    </w:p>
    <w:p w14:paraId="5B9ACCC3" w14:textId="77777777" w:rsidR="00852D10" w:rsidRPr="00F451C4" w:rsidRDefault="00852D10" w:rsidP="00852D10">
      <w:pPr>
        <w:ind w:left="-142" w:right="-118"/>
        <w:jc w:val="both"/>
        <w:rPr>
          <w:rFonts w:ascii="Arial Narrow" w:hAnsi="Arial Narrow"/>
          <w:b/>
          <w:sz w:val="16"/>
          <w:szCs w:val="16"/>
          <w:u w:val="single"/>
        </w:rPr>
      </w:pPr>
      <w:r w:rsidRPr="00F451C4">
        <w:rPr>
          <w:rFonts w:ascii="Arial Narrow" w:hAnsi="Arial Narrow"/>
          <w:b/>
          <w:sz w:val="16"/>
          <w:szCs w:val="16"/>
          <w:u w:val="single"/>
        </w:rPr>
        <w:t>Team dynamics</w:t>
      </w:r>
    </w:p>
    <w:p w14:paraId="5CAE381E" w14:textId="77777777" w:rsidR="00852D10" w:rsidRPr="00F451C4" w:rsidRDefault="00CF6589" w:rsidP="00852D10">
      <w:pPr>
        <w:ind w:left="-142" w:right="-118"/>
        <w:jc w:val="both"/>
        <w:rPr>
          <w:rFonts w:ascii="Arial Narrow" w:hAnsi="Arial Narrow"/>
          <w:sz w:val="16"/>
          <w:szCs w:val="16"/>
        </w:rPr>
      </w:pPr>
      <w:sdt>
        <w:sdtPr>
          <w:rPr>
            <w:rFonts w:ascii="Arial Narrow" w:hAnsi="Arial Narrow"/>
            <w:sz w:val="16"/>
            <w:szCs w:val="16"/>
          </w:rPr>
          <w:id w:val="626125855"/>
          <w14:checkbox>
            <w14:checked w14:val="1"/>
            <w14:checkedState w14:val="2612" w14:font="MS Gothic"/>
            <w14:uncheckedState w14:val="2610" w14:font="MS Gothic"/>
          </w14:checkbox>
        </w:sdtPr>
        <w:sdtEndPr/>
        <w:sdtContent>
          <w:r w:rsidR="00AC1A33">
            <w:rPr>
              <w:rFonts w:ascii="MS Gothic" w:eastAsia="MS Gothic" w:hAnsi="MS Gothic" w:hint="eastAsia"/>
              <w:sz w:val="16"/>
              <w:szCs w:val="16"/>
            </w:rPr>
            <w:t>☒</w:t>
          </w:r>
        </w:sdtContent>
      </w:sdt>
      <w:r w:rsidR="00852D10" w:rsidRPr="00F451C4">
        <w:rPr>
          <w:rFonts w:ascii="Arial Narrow" w:hAnsi="Arial Narrow"/>
          <w:sz w:val="16"/>
          <w:szCs w:val="16"/>
        </w:rPr>
        <w:t>Demonstrates an ability to work harmoniously within a team, &amp; resolve conflicts when they arise</w:t>
      </w:r>
    </w:p>
    <w:p w14:paraId="22ABCA97" w14:textId="77777777" w:rsidR="00852D10" w:rsidRPr="00F451C4" w:rsidRDefault="00CF6589" w:rsidP="00852D10">
      <w:pPr>
        <w:ind w:left="-142" w:right="-118"/>
        <w:jc w:val="both"/>
        <w:rPr>
          <w:rFonts w:ascii="Arial Narrow" w:hAnsi="Arial Narrow"/>
          <w:sz w:val="16"/>
          <w:szCs w:val="16"/>
        </w:rPr>
      </w:pPr>
      <w:sdt>
        <w:sdtPr>
          <w:rPr>
            <w:rFonts w:ascii="Arial Narrow" w:hAnsi="Arial Narrow"/>
            <w:sz w:val="16"/>
            <w:szCs w:val="16"/>
          </w:rPr>
          <w:id w:val="-367999702"/>
          <w14:checkbox>
            <w14:checked w14:val="1"/>
            <w14:checkedState w14:val="2612" w14:font="MS Gothic"/>
            <w14:uncheckedState w14:val="2610" w14:font="MS Gothic"/>
          </w14:checkbox>
        </w:sdtPr>
        <w:sdtEndPr/>
        <w:sdtContent>
          <w:r w:rsidR="00AC1A33">
            <w:rPr>
              <w:rFonts w:ascii="MS Gothic" w:eastAsia="MS Gothic" w:hAnsi="MS Gothic" w:hint="eastAsia"/>
              <w:sz w:val="16"/>
              <w:szCs w:val="16"/>
            </w:rPr>
            <w:t>☒</w:t>
          </w:r>
        </w:sdtContent>
      </w:sdt>
      <w:r w:rsidR="00852D10" w:rsidRPr="00F451C4">
        <w:rPr>
          <w:rFonts w:ascii="Arial Narrow" w:hAnsi="Arial Narrow"/>
          <w:sz w:val="16"/>
          <w:szCs w:val="16"/>
        </w:rPr>
        <w:t>Demonstrates flexibility &amp; ability to adapt to change</w:t>
      </w:r>
    </w:p>
    <w:p w14:paraId="3387C7B7" w14:textId="77777777" w:rsidR="00852D10" w:rsidRPr="00F451C4" w:rsidRDefault="00CF6589" w:rsidP="00852D10">
      <w:pPr>
        <w:ind w:left="-142" w:right="-118"/>
        <w:jc w:val="both"/>
        <w:rPr>
          <w:rFonts w:ascii="Arial Narrow" w:hAnsi="Arial Narrow"/>
          <w:sz w:val="16"/>
          <w:szCs w:val="16"/>
        </w:rPr>
      </w:pPr>
      <w:sdt>
        <w:sdtPr>
          <w:rPr>
            <w:rFonts w:ascii="Arial Narrow" w:hAnsi="Arial Narrow"/>
            <w:sz w:val="16"/>
            <w:szCs w:val="16"/>
          </w:rPr>
          <w:id w:val="908649893"/>
          <w14:checkbox>
            <w14:checked w14:val="1"/>
            <w14:checkedState w14:val="2612" w14:font="MS Gothic"/>
            <w14:uncheckedState w14:val="2610" w14:font="MS Gothic"/>
          </w14:checkbox>
        </w:sdtPr>
        <w:sdtEndPr/>
        <w:sdtContent>
          <w:r w:rsidR="00AC1A33">
            <w:rPr>
              <w:rFonts w:ascii="MS Gothic" w:eastAsia="MS Gothic" w:hAnsi="MS Gothic" w:hint="eastAsia"/>
              <w:sz w:val="16"/>
              <w:szCs w:val="16"/>
            </w:rPr>
            <w:t>☒</w:t>
          </w:r>
        </w:sdtContent>
      </w:sdt>
      <w:r w:rsidR="00852D10" w:rsidRPr="00F451C4">
        <w:rPr>
          <w:rFonts w:ascii="Arial Narrow" w:hAnsi="Arial Narrow"/>
          <w:sz w:val="16"/>
          <w:szCs w:val="16"/>
        </w:rPr>
        <w:t>Identifies &amp; adopts a variety of roles within different teams</w:t>
      </w:r>
    </w:p>
    <w:p w14:paraId="7B058E8B" w14:textId="77777777" w:rsidR="00852D10" w:rsidRPr="00F451C4" w:rsidRDefault="00852D10" w:rsidP="00852D10">
      <w:pPr>
        <w:ind w:left="-142" w:right="-118"/>
        <w:jc w:val="both"/>
        <w:rPr>
          <w:rFonts w:ascii="Arial Narrow" w:hAnsi="Arial Narrow"/>
          <w:b/>
          <w:sz w:val="16"/>
          <w:szCs w:val="16"/>
          <w:u w:val="single"/>
        </w:rPr>
      </w:pPr>
      <w:r w:rsidRPr="00F451C4">
        <w:rPr>
          <w:rFonts w:ascii="Arial Narrow" w:hAnsi="Arial Narrow"/>
          <w:b/>
          <w:sz w:val="16"/>
          <w:szCs w:val="16"/>
          <w:u w:val="single"/>
        </w:rPr>
        <w:t>Case Presentation</w:t>
      </w:r>
    </w:p>
    <w:p w14:paraId="1F3A6D40" w14:textId="77777777" w:rsidR="00852D10" w:rsidRPr="00F451C4" w:rsidRDefault="00CF6589" w:rsidP="00852D10">
      <w:pPr>
        <w:ind w:left="-142" w:right="-118"/>
        <w:jc w:val="both"/>
        <w:rPr>
          <w:rFonts w:ascii="Arial Narrow" w:hAnsi="Arial Narrow"/>
          <w:sz w:val="16"/>
          <w:szCs w:val="16"/>
        </w:rPr>
      </w:pPr>
      <w:sdt>
        <w:sdtPr>
          <w:rPr>
            <w:rFonts w:ascii="Arial Narrow" w:hAnsi="Arial Narrow"/>
            <w:sz w:val="16"/>
            <w:szCs w:val="16"/>
          </w:rPr>
          <w:id w:val="-1738553178"/>
          <w14:checkbox>
            <w14:checked w14:val="1"/>
            <w14:checkedState w14:val="2612" w14:font="MS Gothic"/>
            <w14:uncheckedState w14:val="2610" w14:font="MS Gothic"/>
          </w14:checkbox>
        </w:sdtPr>
        <w:sdtEndPr/>
        <w:sdtContent>
          <w:r w:rsidR="00AC1A33">
            <w:rPr>
              <w:rFonts w:ascii="MS Gothic" w:eastAsia="MS Gothic" w:hAnsi="MS Gothic" w:hint="eastAsia"/>
              <w:sz w:val="16"/>
              <w:szCs w:val="16"/>
            </w:rPr>
            <w:t>☒</w:t>
          </w:r>
        </w:sdtContent>
      </w:sdt>
      <w:r w:rsidR="00852D10" w:rsidRPr="00F451C4">
        <w:rPr>
          <w:rFonts w:ascii="Arial Narrow" w:hAnsi="Arial Narrow"/>
          <w:sz w:val="16"/>
          <w:szCs w:val="16"/>
        </w:rPr>
        <w:t xml:space="preserve"> Presents cases effectively, to senior medical staff &amp; other health professionals</w:t>
      </w:r>
    </w:p>
    <w:p w14:paraId="1F7DE261" w14:textId="77777777" w:rsidR="00852D10" w:rsidRPr="00F451C4" w:rsidRDefault="00852D10" w:rsidP="00852D10">
      <w:pPr>
        <w:ind w:left="-142" w:right="-118"/>
        <w:jc w:val="both"/>
        <w:rPr>
          <w:rFonts w:ascii="Arial Narrow" w:hAnsi="Arial Narrow"/>
          <w:sz w:val="16"/>
          <w:szCs w:val="16"/>
        </w:rPr>
      </w:pPr>
    </w:p>
    <w:p w14:paraId="3B626A92" w14:textId="77777777" w:rsidR="00852D10" w:rsidRDefault="00852D10" w:rsidP="00852D10">
      <w:pPr>
        <w:ind w:left="-426"/>
      </w:pPr>
    </w:p>
    <w:p w14:paraId="499F39E1" w14:textId="77777777" w:rsidR="0049416D" w:rsidRPr="00366903" w:rsidRDefault="0049416D" w:rsidP="00852D10">
      <w:pPr>
        <w:rPr>
          <w:rFonts w:asciiTheme="minorHAnsi" w:hAnsiTheme="minorHAnsi"/>
          <w:sz w:val="16"/>
          <w:szCs w:val="16"/>
        </w:rPr>
      </w:pPr>
    </w:p>
    <w:sectPr w:rsidR="0049416D" w:rsidRPr="00366903" w:rsidSect="00085E31">
      <w:pgSz w:w="11906" w:h="16838"/>
      <w:pgMar w:top="284" w:right="340" w:bottom="340" w:left="340" w:header="142" w:footer="59" w:gutter="0"/>
      <w:cols w:num="4" w:sep="1" w:space="68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6870A" w14:textId="77777777" w:rsidR="00CF6589" w:rsidRDefault="00CF6589" w:rsidP="00CF6589">
      <w:r>
        <w:separator/>
      </w:r>
    </w:p>
  </w:endnote>
  <w:endnote w:type="continuationSeparator" w:id="0">
    <w:p w14:paraId="2B30C194" w14:textId="77777777" w:rsidR="00CF6589" w:rsidRDefault="00CF6589" w:rsidP="00CF6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B10AE" w14:textId="2DCE9367" w:rsidR="00CF6589" w:rsidRDefault="00CF6589">
    <w:pPr>
      <w:pStyle w:val="Footer"/>
    </w:pPr>
    <w:r>
      <w:rPr>
        <w:noProof/>
      </w:rPr>
      <mc:AlternateContent>
        <mc:Choice Requires="wps">
          <w:drawing>
            <wp:anchor distT="0" distB="0" distL="0" distR="0" simplePos="0" relativeHeight="251662336" behindDoc="0" locked="0" layoutInCell="1" allowOverlap="1" wp14:anchorId="68F9AE28" wp14:editId="2F9D0C67">
              <wp:simplePos x="635" y="635"/>
              <wp:positionH relativeFrom="column">
                <wp:align>center</wp:align>
              </wp:positionH>
              <wp:positionV relativeFrom="paragraph">
                <wp:posOffset>635</wp:posOffset>
              </wp:positionV>
              <wp:extent cx="443865" cy="443865"/>
              <wp:effectExtent l="0" t="0" r="18415" b="15240"/>
              <wp:wrapSquare wrapText="bothSides"/>
              <wp:docPr id="16" name="Text Box 16"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CE7735" w14:textId="69C0343F" w:rsidR="00CF6589" w:rsidRPr="00CF6589" w:rsidRDefault="00CF6589">
                          <w:pPr>
                            <w:rPr>
                              <w:rFonts w:ascii="Arial" w:eastAsia="Arial" w:hAnsi="Arial" w:cs="Arial"/>
                              <w:noProof/>
                              <w:color w:val="A80000"/>
                            </w:rPr>
                          </w:pPr>
                          <w:r w:rsidRPr="00CF6589">
                            <w:rPr>
                              <w:rFonts w:ascii="Arial" w:eastAsia="Arial" w:hAnsi="Arial" w:cs="Arial"/>
                              <w:noProof/>
                              <w:color w:val="A80000"/>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8F9AE28" id="_x0000_t202" coordsize="21600,21600" o:spt="202" path="m,l,21600r21600,l21600,xe">
              <v:stroke joinstyle="miter"/>
              <v:path gradientshapeok="t" o:connecttype="rect"/>
            </v:shapetype>
            <v:shape id="Text Box 16" o:spid="_x0000_s1033" type="#_x0000_t202" alt="OFFICIAL "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76CE7735" w14:textId="69C0343F" w:rsidR="00CF6589" w:rsidRPr="00CF6589" w:rsidRDefault="00CF6589">
                    <w:pPr>
                      <w:rPr>
                        <w:rFonts w:ascii="Arial" w:eastAsia="Arial" w:hAnsi="Arial" w:cs="Arial"/>
                        <w:noProof/>
                        <w:color w:val="A80000"/>
                      </w:rPr>
                    </w:pPr>
                    <w:r w:rsidRPr="00CF6589">
                      <w:rPr>
                        <w:rFonts w:ascii="Arial" w:eastAsia="Arial" w:hAnsi="Arial" w:cs="Arial"/>
                        <w:noProof/>
                        <w:color w:val="A80000"/>
                      </w:rPr>
                      <w:t xml:space="preserve">OFFICIAL </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5557C" w14:textId="6FD0A179" w:rsidR="00CF6589" w:rsidRDefault="00CF6589">
    <w:pPr>
      <w:pStyle w:val="Footer"/>
    </w:pPr>
    <w:r>
      <w:rPr>
        <w:noProof/>
      </w:rPr>
      <mc:AlternateContent>
        <mc:Choice Requires="wps">
          <w:drawing>
            <wp:anchor distT="0" distB="0" distL="0" distR="0" simplePos="0" relativeHeight="251663360" behindDoc="0" locked="0" layoutInCell="1" allowOverlap="1" wp14:anchorId="31CF9352" wp14:editId="3A44CA94">
              <wp:simplePos x="914400" y="10075229"/>
              <wp:positionH relativeFrom="column">
                <wp:align>center</wp:align>
              </wp:positionH>
              <wp:positionV relativeFrom="paragraph">
                <wp:posOffset>635</wp:posOffset>
              </wp:positionV>
              <wp:extent cx="443865" cy="443865"/>
              <wp:effectExtent l="0" t="0" r="18415" b="15240"/>
              <wp:wrapSquare wrapText="bothSides"/>
              <wp:docPr id="18" name="Text Box 18"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8B4943" w14:textId="11863914" w:rsidR="00CF6589" w:rsidRPr="00CF6589" w:rsidRDefault="00CF6589">
                          <w:pPr>
                            <w:rPr>
                              <w:rFonts w:ascii="Arial" w:eastAsia="Arial" w:hAnsi="Arial" w:cs="Arial"/>
                              <w:noProof/>
                              <w:color w:val="A80000"/>
                            </w:rPr>
                          </w:pPr>
                          <w:r w:rsidRPr="00CF6589">
                            <w:rPr>
                              <w:rFonts w:ascii="Arial" w:eastAsia="Arial" w:hAnsi="Arial" w:cs="Arial"/>
                              <w:noProof/>
                              <w:color w:val="A80000"/>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1CF9352" id="_x0000_t202" coordsize="21600,21600" o:spt="202" path="m,l,21600r21600,l21600,xe">
              <v:stroke joinstyle="miter"/>
              <v:path gradientshapeok="t" o:connecttype="rect"/>
            </v:shapetype>
            <v:shape id="Text Box 18" o:spid="_x0000_s1034" type="#_x0000_t202" alt="OFFICIAL "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038B4943" w14:textId="11863914" w:rsidR="00CF6589" w:rsidRPr="00CF6589" w:rsidRDefault="00CF6589">
                    <w:pPr>
                      <w:rPr>
                        <w:rFonts w:ascii="Arial" w:eastAsia="Arial" w:hAnsi="Arial" w:cs="Arial"/>
                        <w:noProof/>
                        <w:color w:val="A80000"/>
                      </w:rPr>
                    </w:pPr>
                    <w:r w:rsidRPr="00CF6589">
                      <w:rPr>
                        <w:rFonts w:ascii="Arial" w:eastAsia="Arial" w:hAnsi="Arial" w:cs="Arial"/>
                        <w:noProof/>
                        <w:color w:val="A80000"/>
                      </w:rPr>
                      <w:t xml:space="preserve">OFFICIAL </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0810A" w14:textId="086EF435" w:rsidR="00CF6589" w:rsidRDefault="00CF6589">
    <w:pPr>
      <w:pStyle w:val="Footer"/>
    </w:pPr>
    <w:r>
      <w:rPr>
        <w:noProof/>
      </w:rPr>
      <mc:AlternateContent>
        <mc:Choice Requires="wps">
          <w:drawing>
            <wp:anchor distT="0" distB="0" distL="0" distR="0" simplePos="0" relativeHeight="251661312" behindDoc="0" locked="0" layoutInCell="1" allowOverlap="1" wp14:anchorId="239B50AD" wp14:editId="474AB777">
              <wp:simplePos x="635" y="635"/>
              <wp:positionH relativeFrom="column">
                <wp:align>center</wp:align>
              </wp:positionH>
              <wp:positionV relativeFrom="paragraph">
                <wp:posOffset>635</wp:posOffset>
              </wp:positionV>
              <wp:extent cx="443865" cy="443865"/>
              <wp:effectExtent l="0" t="0" r="18415" b="15240"/>
              <wp:wrapSquare wrapText="bothSides"/>
              <wp:docPr id="15" name="Text Box 15"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C1F4BE" w14:textId="67D7197B" w:rsidR="00CF6589" w:rsidRPr="00CF6589" w:rsidRDefault="00CF6589">
                          <w:pPr>
                            <w:rPr>
                              <w:rFonts w:ascii="Arial" w:eastAsia="Arial" w:hAnsi="Arial" w:cs="Arial"/>
                              <w:noProof/>
                              <w:color w:val="A80000"/>
                            </w:rPr>
                          </w:pPr>
                          <w:r w:rsidRPr="00CF6589">
                            <w:rPr>
                              <w:rFonts w:ascii="Arial" w:eastAsia="Arial" w:hAnsi="Arial" w:cs="Arial"/>
                              <w:noProof/>
                              <w:color w:val="A80000"/>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39B50AD" id="_x0000_t202" coordsize="21600,21600" o:spt="202" path="m,l,21600r21600,l21600,xe">
              <v:stroke joinstyle="miter"/>
              <v:path gradientshapeok="t" o:connecttype="rect"/>
            </v:shapetype>
            <v:shape id="Text Box 15" o:spid="_x0000_s1036" type="#_x0000_t202" alt="OFFICIAL "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6CC1F4BE" w14:textId="67D7197B" w:rsidR="00CF6589" w:rsidRPr="00CF6589" w:rsidRDefault="00CF6589">
                    <w:pPr>
                      <w:rPr>
                        <w:rFonts w:ascii="Arial" w:eastAsia="Arial" w:hAnsi="Arial" w:cs="Arial"/>
                        <w:noProof/>
                        <w:color w:val="A80000"/>
                      </w:rPr>
                    </w:pPr>
                    <w:r w:rsidRPr="00CF6589">
                      <w:rPr>
                        <w:rFonts w:ascii="Arial" w:eastAsia="Arial" w:hAnsi="Arial" w:cs="Arial"/>
                        <w:noProof/>
                        <w:color w:val="A80000"/>
                      </w:rPr>
                      <w:t xml:space="preserve">OFFICIAL </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04856" w14:textId="77777777" w:rsidR="00CF6589" w:rsidRDefault="00CF6589" w:rsidP="00CF6589">
      <w:r>
        <w:separator/>
      </w:r>
    </w:p>
  </w:footnote>
  <w:footnote w:type="continuationSeparator" w:id="0">
    <w:p w14:paraId="48F66694" w14:textId="77777777" w:rsidR="00CF6589" w:rsidRDefault="00CF6589" w:rsidP="00CF6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E9A2E" w14:textId="3DCBF968" w:rsidR="00CF6589" w:rsidRDefault="00CF6589">
    <w:pPr>
      <w:pStyle w:val="Header"/>
    </w:pPr>
    <w:r>
      <w:rPr>
        <w:noProof/>
      </w:rPr>
      <mc:AlternateContent>
        <mc:Choice Requires="wps">
          <w:drawing>
            <wp:anchor distT="0" distB="0" distL="0" distR="0" simplePos="0" relativeHeight="251659264" behindDoc="0" locked="0" layoutInCell="1" allowOverlap="1" wp14:anchorId="552BD8B5" wp14:editId="0ACB8C73">
              <wp:simplePos x="635" y="635"/>
              <wp:positionH relativeFrom="column">
                <wp:align>center</wp:align>
              </wp:positionH>
              <wp:positionV relativeFrom="paragraph">
                <wp:posOffset>635</wp:posOffset>
              </wp:positionV>
              <wp:extent cx="443865" cy="443865"/>
              <wp:effectExtent l="0" t="0" r="18415" b="15240"/>
              <wp:wrapSquare wrapText="bothSides"/>
              <wp:docPr id="10" name="Text Box 1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4C1A78" w14:textId="7FA029D5" w:rsidR="00CF6589" w:rsidRPr="00CF6589" w:rsidRDefault="00CF6589">
                          <w:pPr>
                            <w:rPr>
                              <w:rFonts w:ascii="Arial" w:eastAsia="Arial" w:hAnsi="Arial" w:cs="Arial"/>
                              <w:noProof/>
                              <w:color w:val="A80000"/>
                            </w:rPr>
                          </w:pPr>
                          <w:r w:rsidRPr="00CF6589">
                            <w:rPr>
                              <w:rFonts w:ascii="Arial" w:eastAsia="Arial" w:hAnsi="Arial" w:cs="Arial"/>
                              <w:noProof/>
                              <w:color w:val="A8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52BD8B5" id="_x0000_t202" coordsize="21600,21600" o:spt="202" path="m,l,21600r21600,l21600,xe">
              <v:stroke joinstyle="miter"/>
              <v:path gradientshapeok="t" o:connecttype="rect"/>
            </v:shapetype>
            <v:shape id="Text Box 10" o:spid="_x0000_s1031"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214C1A78" w14:textId="7FA029D5" w:rsidR="00CF6589" w:rsidRPr="00CF6589" w:rsidRDefault="00CF6589">
                    <w:pPr>
                      <w:rPr>
                        <w:rFonts w:ascii="Arial" w:eastAsia="Arial" w:hAnsi="Arial" w:cs="Arial"/>
                        <w:noProof/>
                        <w:color w:val="A80000"/>
                      </w:rPr>
                    </w:pPr>
                    <w:r w:rsidRPr="00CF6589">
                      <w:rPr>
                        <w:rFonts w:ascii="Arial" w:eastAsia="Arial" w:hAnsi="Arial" w:cs="Arial"/>
                        <w:noProof/>
                        <w:color w:val="A8000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0F61" w14:textId="1872873F" w:rsidR="00CF6589" w:rsidRDefault="00CF6589">
    <w:pPr>
      <w:pStyle w:val="Header"/>
    </w:pPr>
    <w:r>
      <w:rPr>
        <w:noProof/>
      </w:rPr>
      <mc:AlternateContent>
        <mc:Choice Requires="wps">
          <w:drawing>
            <wp:anchor distT="0" distB="0" distL="0" distR="0" simplePos="0" relativeHeight="251660288" behindDoc="0" locked="0" layoutInCell="1" allowOverlap="1" wp14:anchorId="7CBB4B02" wp14:editId="6A43803F">
              <wp:simplePos x="914400" y="448785"/>
              <wp:positionH relativeFrom="column">
                <wp:align>center</wp:align>
              </wp:positionH>
              <wp:positionV relativeFrom="paragraph">
                <wp:posOffset>635</wp:posOffset>
              </wp:positionV>
              <wp:extent cx="443865" cy="443865"/>
              <wp:effectExtent l="0" t="0" r="18415" b="15240"/>
              <wp:wrapSquare wrapText="bothSides"/>
              <wp:docPr id="13" name="Text Box 1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7F4B1C" w14:textId="13713DAD" w:rsidR="00CF6589" w:rsidRPr="00CF6589" w:rsidRDefault="00CF6589">
                          <w:pPr>
                            <w:rPr>
                              <w:rFonts w:ascii="Arial" w:eastAsia="Arial" w:hAnsi="Arial" w:cs="Arial"/>
                              <w:noProof/>
                              <w:color w:val="A80000"/>
                            </w:rPr>
                          </w:pPr>
                          <w:r w:rsidRPr="00CF6589">
                            <w:rPr>
                              <w:rFonts w:ascii="Arial" w:eastAsia="Arial" w:hAnsi="Arial" w:cs="Arial"/>
                              <w:noProof/>
                              <w:color w:val="A8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CBB4B02" id="_x0000_t202" coordsize="21600,21600" o:spt="202" path="m,l,21600r21600,l21600,xe">
              <v:stroke joinstyle="miter"/>
              <v:path gradientshapeok="t" o:connecttype="rect"/>
            </v:shapetype>
            <v:shape id="Text Box 13" o:spid="_x0000_s1032"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297F4B1C" w14:textId="13713DAD" w:rsidR="00CF6589" w:rsidRPr="00CF6589" w:rsidRDefault="00CF6589">
                    <w:pPr>
                      <w:rPr>
                        <w:rFonts w:ascii="Arial" w:eastAsia="Arial" w:hAnsi="Arial" w:cs="Arial"/>
                        <w:noProof/>
                        <w:color w:val="A80000"/>
                      </w:rPr>
                    </w:pPr>
                    <w:r w:rsidRPr="00CF6589">
                      <w:rPr>
                        <w:rFonts w:ascii="Arial" w:eastAsia="Arial" w:hAnsi="Arial" w:cs="Arial"/>
                        <w:noProof/>
                        <w:color w:val="A80000"/>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F5FF" w14:textId="24F93C25" w:rsidR="00CF6589" w:rsidRDefault="00CF6589">
    <w:pPr>
      <w:pStyle w:val="Header"/>
    </w:pPr>
    <w:r>
      <w:rPr>
        <w:noProof/>
      </w:rPr>
      <mc:AlternateContent>
        <mc:Choice Requires="wps">
          <w:drawing>
            <wp:anchor distT="0" distB="0" distL="0" distR="0" simplePos="0" relativeHeight="251658240" behindDoc="0" locked="0" layoutInCell="1" allowOverlap="1" wp14:anchorId="08852A8A" wp14:editId="7517857F">
              <wp:simplePos x="635" y="635"/>
              <wp:positionH relativeFrom="column">
                <wp:align>center</wp:align>
              </wp:positionH>
              <wp:positionV relativeFrom="paragraph">
                <wp:posOffset>635</wp:posOffset>
              </wp:positionV>
              <wp:extent cx="443865" cy="443865"/>
              <wp:effectExtent l="0" t="0" r="18415" b="1524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CB3FD5" w14:textId="645CAB23" w:rsidR="00CF6589" w:rsidRPr="00CF6589" w:rsidRDefault="00CF6589">
                          <w:pPr>
                            <w:rPr>
                              <w:rFonts w:ascii="Arial" w:eastAsia="Arial" w:hAnsi="Arial" w:cs="Arial"/>
                              <w:noProof/>
                              <w:color w:val="A80000"/>
                            </w:rPr>
                          </w:pPr>
                          <w:r w:rsidRPr="00CF6589">
                            <w:rPr>
                              <w:rFonts w:ascii="Arial" w:eastAsia="Arial" w:hAnsi="Arial" w:cs="Arial"/>
                              <w:noProof/>
                              <w:color w:val="A8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8852A8A" id="_x0000_t202" coordsize="21600,21600" o:spt="202" path="m,l,21600r21600,l21600,xe">
              <v:stroke joinstyle="miter"/>
              <v:path gradientshapeok="t" o:connecttype="rect"/>
            </v:shapetype>
            <v:shape id="_x0000_s1035"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64CB3FD5" w14:textId="645CAB23" w:rsidR="00CF6589" w:rsidRPr="00CF6589" w:rsidRDefault="00CF6589">
                    <w:pPr>
                      <w:rPr>
                        <w:rFonts w:ascii="Arial" w:eastAsia="Arial" w:hAnsi="Arial" w:cs="Arial"/>
                        <w:noProof/>
                        <w:color w:val="A80000"/>
                      </w:rPr>
                    </w:pPr>
                    <w:r w:rsidRPr="00CF6589">
                      <w:rPr>
                        <w:rFonts w:ascii="Arial" w:eastAsia="Arial" w:hAnsi="Arial" w:cs="Arial"/>
                        <w:noProof/>
                        <w:color w:val="A80000"/>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6C5C"/>
    <w:multiLevelType w:val="hybridMultilevel"/>
    <w:tmpl w:val="D97022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D860FC"/>
    <w:multiLevelType w:val="hybridMultilevel"/>
    <w:tmpl w:val="8F9E165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BF4473"/>
    <w:multiLevelType w:val="hybridMultilevel"/>
    <w:tmpl w:val="F2D6AB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481DBA"/>
    <w:multiLevelType w:val="hybridMultilevel"/>
    <w:tmpl w:val="55AE4BC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5C7E23"/>
    <w:multiLevelType w:val="hybridMultilevel"/>
    <w:tmpl w:val="C23877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C34424"/>
    <w:multiLevelType w:val="hybridMultilevel"/>
    <w:tmpl w:val="B6E269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F3C5944"/>
    <w:multiLevelType w:val="hybridMultilevel"/>
    <w:tmpl w:val="8FB47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0E3B6E"/>
    <w:multiLevelType w:val="hybridMultilevel"/>
    <w:tmpl w:val="67523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634918"/>
    <w:multiLevelType w:val="hybridMultilevel"/>
    <w:tmpl w:val="5AFABC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B641BA"/>
    <w:multiLevelType w:val="hybridMultilevel"/>
    <w:tmpl w:val="6E2E392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5B5216"/>
    <w:multiLevelType w:val="hybridMultilevel"/>
    <w:tmpl w:val="B8F053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AF5DD2"/>
    <w:multiLevelType w:val="hybridMultilevel"/>
    <w:tmpl w:val="F696A2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C01AE8"/>
    <w:multiLevelType w:val="hybridMultilevel"/>
    <w:tmpl w:val="FF26D7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3F36CF"/>
    <w:multiLevelType w:val="hybridMultilevel"/>
    <w:tmpl w:val="D026F35C"/>
    <w:lvl w:ilvl="0" w:tplc="81FACA92">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33260E2"/>
    <w:multiLevelType w:val="hybridMultilevel"/>
    <w:tmpl w:val="0804F5C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Arial"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Arial"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Arial"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913F1B"/>
    <w:multiLevelType w:val="hybridMultilevel"/>
    <w:tmpl w:val="616C09D4"/>
    <w:lvl w:ilvl="0" w:tplc="6AA001F0">
      <w:start w:val="1"/>
      <w:numFmt w:val="bullet"/>
      <w:lvlText w:val=""/>
      <w:lvlJc w:val="left"/>
      <w:pPr>
        <w:ind w:left="76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8758A0"/>
    <w:multiLevelType w:val="hybridMultilevel"/>
    <w:tmpl w:val="81460386"/>
    <w:lvl w:ilvl="0" w:tplc="84C2AFB8">
      <w:start w:val="1"/>
      <w:numFmt w:val="bullet"/>
      <w:lvlText w:val=""/>
      <w:lvlJc w:val="left"/>
      <w:pPr>
        <w:tabs>
          <w:tab w:val="num" w:pos="646"/>
        </w:tabs>
        <w:ind w:left="64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19096A"/>
    <w:multiLevelType w:val="hybridMultilevel"/>
    <w:tmpl w:val="C35E8ACC"/>
    <w:lvl w:ilvl="0" w:tplc="0C090005">
      <w:start w:val="1"/>
      <w:numFmt w:val="bullet"/>
      <w:lvlText w:val=""/>
      <w:lvlJc w:val="left"/>
      <w:pPr>
        <w:tabs>
          <w:tab w:val="num" w:pos="646"/>
        </w:tabs>
        <w:ind w:left="64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E526DD"/>
    <w:multiLevelType w:val="hybridMultilevel"/>
    <w:tmpl w:val="568A8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29013745">
    <w:abstractNumId w:val="18"/>
  </w:num>
  <w:num w:numId="2" w16cid:durableId="540552100">
    <w:abstractNumId w:val="15"/>
  </w:num>
  <w:num w:numId="3" w16cid:durableId="1932813370">
    <w:abstractNumId w:val="5"/>
  </w:num>
  <w:num w:numId="4" w16cid:durableId="249581495">
    <w:abstractNumId w:val="13"/>
  </w:num>
  <w:num w:numId="5" w16cid:durableId="2136097951">
    <w:abstractNumId w:val="4"/>
  </w:num>
  <w:num w:numId="6" w16cid:durableId="1678189237">
    <w:abstractNumId w:val="2"/>
  </w:num>
  <w:num w:numId="7" w16cid:durableId="27066577">
    <w:abstractNumId w:val="16"/>
  </w:num>
  <w:num w:numId="8" w16cid:durableId="1369836249">
    <w:abstractNumId w:val="17"/>
  </w:num>
  <w:num w:numId="9" w16cid:durableId="391123109">
    <w:abstractNumId w:val="9"/>
  </w:num>
  <w:num w:numId="10" w16cid:durableId="1203176034">
    <w:abstractNumId w:val="6"/>
  </w:num>
  <w:num w:numId="11" w16cid:durableId="649134873">
    <w:abstractNumId w:val="12"/>
  </w:num>
  <w:num w:numId="12" w16cid:durableId="1880780314">
    <w:abstractNumId w:val="10"/>
  </w:num>
  <w:num w:numId="13" w16cid:durableId="1682929404">
    <w:abstractNumId w:val="8"/>
  </w:num>
  <w:num w:numId="14" w16cid:durableId="515655264">
    <w:abstractNumId w:val="3"/>
  </w:num>
  <w:num w:numId="15" w16cid:durableId="172574711">
    <w:abstractNumId w:val="11"/>
  </w:num>
  <w:num w:numId="16" w16cid:durableId="1976062916">
    <w:abstractNumId w:val="1"/>
  </w:num>
  <w:num w:numId="17" w16cid:durableId="1114402558">
    <w:abstractNumId w:val="0"/>
  </w:num>
  <w:num w:numId="18" w16cid:durableId="628164596">
    <w:abstractNumId w:val="7"/>
  </w:num>
  <w:num w:numId="19" w16cid:durableId="198620120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8A1"/>
    <w:rsid w:val="00063364"/>
    <w:rsid w:val="0007045E"/>
    <w:rsid w:val="00080423"/>
    <w:rsid w:val="000813D3"/>
    <w:rsid w:val="00085E31"/>
    <w:rsid w:val="0015123E"/>
    <w:rsid w:val="001628D1"/>
    <w:rsid w:val="00180AA1"/>
    <w:rsid w:val="0019142F"/>
    <w:rsid w:val="00196C08"/>
    <w:rsid w:val="00246D32"/>
    <w:rsid w:val="00316C45"/>
    <w:rsid w:val="00361540"/>
    <w:rsid w:val="00366903"/>
    <w:rsid w:val="004006CB"/>
    <w:rsid w:val="00471B2D"/>
    <w:rsid w:val="004932B9"/>
    <w:rsid w:val="0049416D"/>
    <w:rsid w:val="004D6E61"/>
    <w:rsid w:val="005D5412"/>
    <w:rsid w:val="006349E2"/>
    <w:rsid w:val="00683898"/>
    <w:rsid w:val="006C23FD"/>
    <w:rsid w:val="00754A31"/>
    <w:rsid w:val="007A4906"/>
    <w:rsid w:val="008015A1"/>
    <w:rsid w:val="00852D10"/>
    <w:rsid w:val="008E4BF3"/>
    <w:rsid w:val="008F77B3"/>
    <w:rsid w:val="00902C7F"/>
    <w:rsid w:val="00937F64"/>
    <w:rsid w:val="00941D4A"/>
    <w:rsid w:val="009A6733"/>
    <w:rsid w:val="009F46D7"/>
    <w:rsid w:val="00A11596"/>
    <w:rsid w:val="00AB2B46"/>
    <w:rsid w:val="00AC1A33"/>
    <w:rsid w:val="00B06EA3"/>
    <w:rsid w:val="00B841C0"/>
    <w:rsid w:val="00BB6783"/>
    <w:rsid w:val="00BF618F"/>
    <w:rsid w:val="00CA7BE0"/>
    <w:rsid w:val="00CB13B3"/>
    <w:rsid w:val="00CF6589"/>
    <w:rsid w:val="00DA68A1"/>
    <w:rsid w:val="00DE4E99"/>
    <w:rsid w:val="00E16D51"/>
    <w:rsid w:val="00EE6DF0"/>
    <w:rsid w:val="00EF1361"/>
    <w:rsid w:val="00F25139"/>
    <w:rsid w:val="00F67576"/>
    <w:rsid w:val="00FA6E61"/>
    <w:rsid w:val="00FD756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8829C"/>
  <w15:docId w15:val="{08617B4B-B054-4CED-AD58-14124BC2E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8A1"/>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8E4B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4B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8A1"/>
    <w:rPr>
      <w:rFonts w:ascii="Tahoma" w:hAnsi="Tahoma" w:cs="Tahoma"/>
      <w:sz w:val="16"/>
      <w:szCs w:val="16"/>
    </w:rPr>
  </w:style>
  <w:style w:type="character" w:customStyle="1" w:styleId="BalloonTextChar">
    <w:name w:val="Balloon Text Char"/>
    <w:basedOn w:val="DefaultParagraphFont"/>
    <w:link w:val="BalloonText"/>
    <w:uiPriority w:val="99"/>
    <w:semiHidden/>
    <w:rsid w:val="00DA68A1"/>
    <w:rPr>
      <w:rFonts w:ascii="Tahoma" w:eastAsia="Times New Roman" w:hAnsi="Tahoma" w:cs="Tahoma"/>
      <w:sz w:val="16"/>
      <w:szCs w:val="16"/>
      <w:lang w:eastAsia="en-AU"/>
    </w:rPr>
  </w:style>
  <w:style w:type="paragraph" w:customStyle="1" w:styleId="Default">
    <w:name w:val="Default"/>
    <w:rsid w:val="00DA68A1"/>
    <w:pPr>
      <w:autoSpaceDE w:val="0"/>
      <w:autoSpaceDN w:val="0"/>
      <w:adjustRightInd w:val="0"/>
      <w:spacing w:after="0" w:line="240" w:lineRule="auto"/>
    </w:pPr>
    <w:rPr>
      <w:rFonts w:ascii="Franklin Gothic Book" w:eastAsia="Times New Roman" w:hAnsi="Franklin Gothic Book" w:cs="Franklin Gothic Book"/>
      <w:color w:val="000000"/>
      <w:sz w:val="24"/>
      <w:szCs w:val="24"/>
      <w:lang w:eastAsia="en-AU"/>
    </w:rPr>
  </w:style>
  <w:style w:type="character" w:styleId="PlaceholderText">
    <w:name w:val="Placeholder Text"/>
    <w:basedOn w:val="DefaultParagraphFont"/>
    <w:uiPriority w:val="99"/>
    <w:semiHidden/>
    <w:rsid w:val="00DA68A1"/>
    <w:rPr>
      <w:color w:val="808080"/>
    </w:rPr>
  </w:style>
  <w:style w:type="paragraph" w:styleId="Title">
    <w:name w:val="Title"/>
    <w:basedOn w:val="Normal"/>
    <w:next w:val="Normal"/>
    <w:link w:val="TitleChar"/>
    <w:uiPriority w:val="10"/>
    <w:qFormat/>
    <w:rsid w:val="009F46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46D7"/>
    <w:rPr>
      <w:rFonts w:asciiTheme="majorHAnsi" w:eastAsiaTheme="majorEastAsia" w:hAnsiTheme="majorHAnsi" w:cstheme="majorBidi"/>
      <w:color w:val="17365D" w:themeColor="text2" w:themeShade="BF"/>
      <w:spacing w:val="5"/>
      <w:kern w:val="28"/>
      <w:sz w:val="52"/>
      <w:szCs w:val="52"/>
      <w:lang w:eastAsia="en-AU"/>
    </w:rPr>
  </w:style>
  <w:style w:type="paragraph" w:styleId="ListParagraph">
    <w:name w:val="List Paragraph"/>
    <w:basedOn w:val="Normal"/>
    <w:uiPriority w:val="34"/>
    <w:qFormat/>
    <w:rsid w:val="0049416D"/>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49416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9416D"/>
  </w:style>
  <w:style w:type="paragraph" w:styleId="Footer">
    <w:name w:val="footer"/>
    <w:basedOn w:val="Normal"/>
    <w:link w:val="FooterChar"/>
    <w:uiPriority w:val="99"/>
    <w:unhideWhenUsed/>
    <w:rsid w:val="0049416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9416D"/>
  </w:style>
  <w:style w:type="character" w:customStyle="1" w:styleId="Heading1Char">
    <w:name w:val="Heading 1 Char"/>
    <w:basedOn w:val="DefaultParagraphFont"/>
    <w:link w:val="Heading1"/>
    <w:uiPriority w:val="9"/>
    <w:rsid w:val="008E4BF3"/>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sid w:val="008E4BF3"/>
    <w:rPr>
      <w:rFonts w:asciiTheme="majorHAnsi" w:eastAsiaTheme="majorEastAsia" w:hAnsiTheme="majorHAnsi" w:cstheme="majorBidi"/>
      <w:b/>
      <w:bCs/>
      <w:color w:val="4F81BD" w:themeColor="accent1"/>
      <w:sz w:val="26"/>
      <w:szCs w:val="26"/>
      <w:lang w:eastAsia="en-AU"/>
    </w:rPr>
  </w:style>
  <w:style w:type="character" w:styleId="Emphasis">
    <w:name w:val="Emphasis"/>
    <w:basedOn w:val="DefaultParagraphFont"/>
    <w:uiPriority w:val="20"/>
    <w:qFormat/>
    <w:rsid w:val="000804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2893">
      <w:bodyDiv w:val="1"/>
      <w:marLeft w:val="0"/>
      <w:marRight w:val="0"/>
      <w:marTop w:val="0"/>
      <w:marBottom w:val="0"/>
      <w:divBdr>
        <w:top w:val="none" w:sz="0" w:space="0" w:color="auto"/>
        <w:left w:val="none" w:sz="0" w:space="0" w:color="auto"/>
        <w:bottom w:val="none" w:sz="0" w:space="0" w:color="auto"/>
        <w:right w:val="none" w:sz="0" w:space="0" w:color="auto"/>
      </w:divBdr>
    </w:div>
    <w:div w:id="356854425">
      <w:bodyDiv w:val="1"/>
      <w:marLeft w:val="0"/>
      <w:marRight w:val="0"/>
      <w:marTop w:val="0"/>
      <w:marBottom w:val="0"/>
      <w:divBdr>
        <w:top w:val="none" w:sz="0" w:space="0" w:color="auto"/>
        <w:left w:val="none" w:sz="0" w:space="0" w:color="auto"/>
        <w:bottom w:val="none" w:sz="0" w:space="0" w:color="auto"/>
        <w:right w:val="none" w:sz="0" w:space="0" w:color="auto"/>
      </w:divBdr>
    </w:div>
    <w:div w:id="361059655">
      <w:bodyDiv w:val="1"/>
      <w:marLeft w:val="0"/>
      <w:marRight w:val="0"/>
      <w:marTop w:val="0"/>
      <w:marBottom w:val="0"/>
      <w:divBdr>
        <w:top w:val="none" w:sz="0" w:space="0" w:color="auto"/>
        <w:left w:val="none" w:sz="0" w:space="0" w:color="auto"/>
        <w:bottom w:val="none" w:sz="0" w:space="0" w:color="auto"/>
        <w:right w:val="none" w:sz="0" w:space="0" w:color="auto"/>
      </w:divBdr>
    </w:div>
    <w:div w:id="517740812">
      <w:bodyDiv w:val="1"/>
      <w:marLeft w:val="0"/>
      <w:marRight w:val="0"/>
      <w:marTop w:val="0"/>
      <w:marBottom w:val="0"/>
      <w:divBdr>
        <w:top w:val="none" w:sz="0" w:space="0" w:color="auto"/>
        <w:left w:val="none" w:sz="0" w:space="0" w:color="auto"/>
        <w:bottom w:val="none" w:sz="0" w:space="0" w:color="auto"/>
        <w:right w:val="none" w:sz="0" w:space="0" w:color="auto"/>
      </w:divBdr>
    </w:div>
    <w:div w:id="574626991">
      <w:bodyDiv w:val="1"/>
      <w:marLeft w:val="0"/>
      <w:marRight w:val="0"/>
      <w:marTop w:val="0"/>
      <w:marBottom w:val="0"/>
      <w:divBdr>
        <w:top w:val="none" w:sz="0" w:space="0" w:color="auto"/>
        <w:left w:val="none" w:sz="0" w:space="0" w:color="auto"/>
        <w:bottom w:val="none" w:sz="0" w:space="0" w:color="auto"/>
        <w:right w:val="none" w:sz="0" w:space="0" w:color="auto"/>
      </w:divBdr>
    </w:div>
    <w:div w:id="780296768">
      <w:bodyDiv w:val="1"/>
      <w:marLeft w:val="0"/>
      <w:marRight w:val="0"/>
      <w:marTop w:val="0"/>
      <w:marBottom w:val="0"/>
      <w:divBdr>
        <w:top w:val="none" w:sz="0" w:space="0" w:color="auto"/>
        <w:left w:val="none" w:sz="0" w:space="0" w:color="auto"/>
        <w:bottom w:val="none" w:sz="0" w:space="0" w:color="auto"/>
        <w:right w:val="none" w:sz="0" w:space="0" w:color="auto"/>
      </w:divBdr>
    </w:div>
    <w:div w:id="932013627">
      <w:bodyDiv w:val="1"/>
      <w:marLeft w:val="0"/>
      <w:marRight w:val="0"/>
      <w:marTop w:val="0"/>
      <w:marBottom w:val="0"/>
      <w:divBdr>
        <w:top w:val="none" w:sz="0" w:space="0" w:color="auto"/>
        <w:left w:val="none" w:sz="0" w:space="0" w:color="auto"/>
        <w:bottom w:val="none" w:sz="0" w:space="0" w:color="auto"/>
        <w:right w:val="none" w:sz="0" w:space="0" w:color="auto"/>
      </w:divBdr>
    </w:div>
    <w:div w:id="1191531256">
      <w:bodyDiv w:val="1"/>
      <w:marLeft w:val="0"/>
      <w:marRight w:val="0"/>
      <w:marTop w:val="0"/>
      <w:marBottom w:val="0"/>
      <w:divBdr>
        <w:top w:val="none" w:sz="0" w:space="0" w:color="auto"/>
        <w:left w:val="none" w:sz="0" w:space="0" w:color="auto"/>
        <w:bottom w:val="none" w:sz="0" w:space="0" w:color="auto"/>
        <w:right w:val="none" w:sz="0" w:space="0" w:color="auto"/>
      </w:divBdr>
    </w:div>
    <w:div w:id="1217396874">
      <w:bodyDiv w:val="1"/>
      <w:marLeft w:val="0"/>
      <w:marRight w:val="0"/>
      <w:marTop w:val="0"/>
      <w:marBottom w:val="0"/>
      <w:divBdr>
        <w:top w:val="none" w:sz="0" w:space="0" w:color="auto"/>
        <w:left w:val="none" w:sz="0" w:space="0" w:color="auto"/>
        <w:bottom w:val="none" w:sz="0" w:space="0" w:color="auto"/>
        <w:right w:val="none" w:sz="0" w:space="0" w:color="auto"/>
      </w:divBdr>
    </w:div>
    <w:div w:id="1222447003">
      <w:bodyDiv w:val="1"/>
      <w:marLeft w:val="0"/>
      <w:marRight w:val="0"/>
      <w:marTop w:val="0"/>
      <w:marBottom w:val="0"/>
      <w:divBdr>
        <w:top w:val="none" w:sz="0" w:space="0" w:color="auto"/>
        <w:left w:val="none" w:sz="0" w:space="0" w:color="auto"/>
        <w:bottom w:val="none" w:sz="0" w:space="0" w:color="auto"/>
        <w:right w:val="none" w:sz="0" w:space="0" w:color="auto"/>
      </w:divBdr>
    </w:div>
    <w:div w:id="1317295932">
      <w:bodyDiv w:val="1"/>
      <w:marLeft w:val="0"/>
      <w:marRight w:val="0"/>
      <w:marTop w:val="0"/>
      <w:marBottom w:val="0"/>
      <w:divBdr>
        <w:top w:val="none" w:sz="0" w:space="0" w:color="auto"/>
        <w:left w:val="none" w:sz="0" w:space="0" w:color="auto"/>
        <w:bottom w:val="none" w:sz="0" w:space="0" w:color="auto"/>
        <w:right w:val="none" w:sz="0" w:space="0" w:color="auto"/>
      </w:divBdr>
    </w:div>
    <w:div w:id="1443645985">
      <w:bodyDiv w:val="1"/>
      <w:marLeft w:val="0"/>
      <w:marRight w:val="0"/>
      <w:marTop w:val="0"/>
      <w:marBottom w:val="0"/>
      <w:divBdr>
        <w:top w:val="none" w:sz="0" w:space="0" w:color="auto"/>
        <w:left w:val="none" w:sz="0" w:space="0" w:color="auto"/>
        <w:bottom w:val="none" w:sz="0" w:space="0" w:color="auto"/>
        <w:right w:val="none" w:sz="0" w:space="0" w:color="auto"/>
      </w:divBdr>
    </w:div>
    <w:div w:id="1582258782">
      <w:bodyDiv w:val="1"/>
      <w:marLeft w:val="0"/>
      <w:marRight w:val="0"/>
      <w:marTop w:val="0"/>
      <w:marBottom w:val="0"/>
      <w:divBdr>
        <w:top w:val="none" w:sz="0" w:space="0" w:color="auto"/>
        <w:left w:val="none" w:sz="0" w:space="0" w:color="auto"/>
        <w:bottom w:val="none" w:sz="0" w:space="0" w:color="auto"/>
        <w:right w:val="none" w:sz="0" w:space="0" w:color="auto"/>
      </w:divBdr>
    </w:div>
    <w:div w:id="1723410100">
      <w:bodyDiv w:val="1"/>
      <w:marLeft w:val="0"/>
      <w:marRight w:val="0"/>
      <w:marTop w:val="0"/>
      <w:marBottom w:val="0"/>
      <w:divBdr>
        <w:top w:val="none" w:sz="0" w:space="0" w:color="auto"/>
        <w:left w:val="none" w:sz="0" w:space="0" w:color="auto"/>
        <w:bottom w:val="none" w:sz="0" w:space="0" w:color="auto"/>
        <w:right w:val="none" w:sz="0" w:space="0" w:color="auto"/>
      </w:divBdr>
    </w:div>
    <w:div w:id="189635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D51C9-59C0-4308-813E-54863F2A55D1}">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9</Pages>
  <Words>4862</Words>
  <Characters>27717</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32514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 Carmen (CO)</dc:creator>
  <cp:lastModifiedBy>Knevitt, Kirsteen (Health)</cp:lastModifiedBy>
  <cp:revision>2</cp:revision>
  <cp:lastPrinted>2016-04-29T00:55:00Z</cp:lastPrinted>
  <dcterms:created xsi:type="dcterms:W3CDTF">2023-06-22T06:24:00Z</dcterms:created>
  <dcterms:modified xsi:type="dcterms:W3CDTF">2023-06-22T06:24:00Z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2,a,d</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ClassificationContentMarkingFooterShapeIds">
    <vt:lpwstr>f,10,12</vt:lpwstr>
  </property>
  <property fmtid="{D5CDD505-2E9C-101B-9397-08002B2CF9AE}" pid="6" name="ClassificationContentMarkingFooterFontProps">
    <vt:lpwstr>#a80000,12,arial</vt:lpwstr>
  </property>
  <property fmtid="{D5CDD505-2E9C-101B-9397-08002B2CF9AE}" pid="7" name="ClassificationContentMarkingFooterText">
    <vt:lpwstr>OFFICIAL </vt:lpwstr>
  </property>
</Properties>
</file>